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98" w:rsidRPr="00E54B9C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Приложение</w:t>
      </w:r>
    </w:p>
    <w:p w:rsidR="00FC4F98" w:rsidRPr="00E54B9C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1A3FF9" w:rsidRPr="00E54B9C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УТВЕРЖДЕН</w:t>
      </w:r>
    </w:p>
    <w:p w:rsidR="00FC4F98" w:rsidRPr="00E54B9C" w:rsidRDefault="00FC4F98" w:rsidP="00FC4F98">
      <w:pPr>
        <w:autoSpaceDE w:val="0"/>
        <w:autoSpaceDN w:val="0"/>
        <w:adjustRightInd w:val="0"/>
        <w:spacing w:after="0" w:line="240" w:lineRule="auto"/>
        <w:ind w:left="4820"/>
        <w:outlineLvl w:val="0"/>
        <w:rPr>
          <w:rFonts w:ascii="Times New Roman" w:hAnsi="Times New Roman" w:cs="Times New Roman"/>
          <w:sz w:val="28"/>
          <w:szCs w:val="28"/>
        </w:rPr>
      </w:pPr>
    </w:p>
    <w:p w:rsidR="001A3FF9" w:rsidRPr="00E54B9C" w:rsidRDefault="001A3FF9" w:rsidP="00FC4F98">
      <w:pPr>
        <w:autoSpaceDE w:val="0"/>
        <w:autoSpaceDN w:val="0"/>
        <w:adjustRightInd w:val="0"/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постановлением</w:t>
      </w:r>
      <w:r w:rsidR="00FC4F98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Правительства </w:t>
      </w:r>
      <w:r w:rsidR="00FC4F98" w:rsidRPr="00E54B9C">
        <w:rPr>
          <w:rFonts w:ascii="Times New Roman" w:hAnsi="Times New Roman" w:cs="Times New Roman"/>
          <w:sz w:val="28"/>
          <w:szCs w:val="28"/>
        </w:rPr>
        <w:t xml:space="preserve">Кировской </w:t>
      </w:r>
      <w:r w:rsidRPr="00E54B9C">
        <w:rPr>
          <w:rFonts w:ascii="Times New Roman" w:hAnsi="Times New Roman" w:cs="Times New Roman"/>
          <w:sz w:val="28"/>
          <w:szCs w:val="28"/>
        </w:rPr>
        <w:t>области</w:t>
      </w:r>
    </w:p>
    <w:p w:rsidR="001A3FF9" w:rsidRPr="00E54B9C" w:rsidRDefault="001A3FF9" w:rsidP="00FC4F98">
      <w:pPr>
        <w:autoSpaceDE w:val="0"/>
        <w:autoSpaceDN w:val="0"/>
        <w:adjustRightInd w:val="0"/>
        <w:spacing w:after="72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от </w:t>
      </w:r>
      <w:r w:rsidR="00352406">
        <w:rPr>
          <w:rFonts w:ascii="Times New Roman" w:hAnsi="Times New Roman" w:cs="Times New Roman"/>
          <w:sz w:val="28"/>
          <w:szCs w:val="28"/>
        </w:rPr>
        <w:t>20.05.2022</w:t>
      </w:r>
      <w:r w:rsidR="00FC4B5C" w:rsidRPr="00E54B9C">
        <w:rPr>
          <w:rFonts w:ascii="Times New Roman" w:hAnsi="Times New Roman" w:cs="Times New Roman"/>
          <w:sz w:val="28"/>
          <w:szCs w:val="28"/>
        </w:rPr>
        <w:t xml:space="preserve">    </w:t>
      </w:r>
      <w:r w:rsidR="00FC4F98" w:rsidRPr="00E54B9C">
        <w:rPr>
          <w:rFonts w:ascii="Times New Roman" w:hAnsi="Times New Roman" w:cs="Times New Roman"/>
          <w:sz w:val="28"/>
          <w:szCs w:val="28"/>
        </w:rPr>
        <w:t xml:space="preserve">№ </w:t>
      </w:r>
      <w:r w:rsidR="00352406">
        <w:rPr>
          <w:rFonts w:ascii="Times New Roman" w:hAnsi="Times New Roman" w:cs="Times New Roman"/>
          <w:sz w:val="28"/>
          <w:szCs w:val="28"/>
        </w:rPr>
        <w:t>247-П</w:t>
      </w:r>
      <w:bookmarkStart w:id="0" w:name="_GoBack"/>
      <w:bookmarkEnd w:id="0"/>
    </w:p>
    <w:p w:rsidR="001A3FF9" w:rsidRPr="00E54B9C" w:rsidRDefault="00FC4F98" w:rsidP="001A3F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B9C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663D42" w:rsidRPr="00E54B9C" w:rsidRDefault="00663D42" w:rsidP="000233A0">
      <w:pPr>
        <w:spacing w:after="48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4B9C">
        <w:rPr>
          <w:rFonts w:ascii="Times New Roman" w:hAnsi="Times New Roman" w:cs="Times New Roman"/>
          <w:b/>
          <w:sz w:val="28"/>
          <w:szCs w:val="28"/>
        </w:rPr>
        <w:t>определения объема и предоставления</w:t>
      </w:r>
      <w:r w:rsidR="008345C4" w:rsidRPr="00E54B9C">
        <w:rPr>
          <w:rFonts w:ascii="Times New Roman" w:hAnsi="Times New Roman" w:cs="Times New Roman"/>
          <w:b/>
          <w:sz w:val="28"/>
          <w:szCs w:val="28"/>
        </w:rPr>
        <w:t xml:space="preserve"> в 2022 году</w:t>
      </w:r>
      <w:r w:rsidR="00726CC0" w:rsidRPr="00E54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b/>
          <w:sz w:val="28"/>
          <w:szCs w:val="28"/>
        </w:rPr>
        <w:br/>
        <w:t xml:space="preserve">субсидии из областного бюджета </w:t>
      </w:r>
      <w:r w:rsidR="00726CC0" w:rsidRPr="00E54B9C">
        <w:rPr>
          <w:rFonts w:ascii="Times New Roman" w:hAnsi="Times New Roman" w:cs="Times New Roman"/>
          <w:b/>
          <w:sz w:val="28"/>
          <w:szCs w:val="28"/>
        </w:rPr>
        <w:t xml:space="preserve">некоммерческой организации «Государственный фонд развития промышленности Кировской области» </w:t>
      </w:r>
      <w:r w:rsidR="000233A0" w:rsidRPr="00E54B9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0233A0" w:rsidRPr="00E54B9C">
        <w:rPr>
          <w:rFonts w:ascii="Times New Roman" w:hAnsi="Times New Roman" w:cs="Times New Roman"/>
          <w:b/>
          <w:bCs/>
          <w:sz w:val="28"/>
          <w:szCs w:val="28"/>
        </w:rPr>
        <w:t>реализацию дополнительных мероприятий по финансовому обеспечению деятельности (докапитализации) в рамках региональн</w:t>
      </w:r>
      <w:r w:rsidR="00DB3734" w:rsidRPr="00E54B9C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0233A0" w:rsidRPr="00E54B9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 w:rsidR="00DB3734" w:rsidRPr="00E54B9C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0233A0" w:rsidRPr="00E54B9C">
        <w:rPr>
          <w:rFonts w:ascii="Times New Roman" w:hAnsi="Times New Roman" w:cs="Times New Roman"/>
          <w:b/>
          <w:bCs/>
          <w:sz w:val="28"/>
          <w:szCs w:val="28"/>
        </w:rPr>
        <w:t xml:space="preserve"> развития промышленности</w:t>
      </w:r>
    </w:p>
    <w:p w:rsidR="001A3FF9" w:rsidRPr="00E54B9C" w:rsidRDefault="001A3FF9" w:rsidP="00DF30F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B9C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1A3FF9" w:rsidRPr="00E54B9C" w:rsidRDefault="001A3FF9" w:rsidP="001A3F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135E" w:rsidRPr="00E54B9C" w:rsidRDefault="00551D45" w:rsidP="00E63E35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B135E" w:rsidRPr="00E54B9C">
        <w:rPr>
          <w:rFonts w:ascii="Times New Roman" w:hAnsi="Times New Roman" w:cs="Times New Roman"/>
          <w:bCs/>
          <w:sz w:val="28"/>
          <w:szCs w:val="28"/>
        </w:rPr>
        <w:t xml:space="preserve">определения объема и предоставления </w:t>
      </w:r>
      <w:r w:rsidR="008345C4" w:rsidRPr="00E54B9C">
        <w:rPr>
          <w:rFonts w:ascii="Times New Roman" w:hAnsi="Times New Roman" w:cs="Times New Roman"/>
          <w:sz w:val="28"/>
          <w:szCs w:val="28"/>
        </w:rPr>
        <w:t>в 2022 году</w:t>
      </w:r>
      <w:r w:rsidR="008345C4" w:rsidRPr="00E54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12238" w:rsidRPr="00E54B9C">
        <w:rPr>
          <w:rFonts w:ascii="Times New Roman" w:hAnsi="Times New Roman" w:cs="Times New Roman"/>
          <w:bCs/>
          <w:sz w:val="28"/>
          <w:szCs w:val="28"/>
        </w:rPr>
        <w:t>субсидии</w:t>
      </w:r>
      <w:r w:rsidR="00663D42" w:rsidRPr="00E54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63D42" w:rsidRPr="00E54B9C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726CC0" w:rsidRPr="00E54B9C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«Государственный фонд развития промышленности Кировской области» </w:t>
      </w:r>
      <w:r w:rsidR="00726CC0" w:rsidRPr="00E54B9C">
        <w:rPr>
          <w:rFonts w:ascii="Times New Roman" w:hAnsi="Times New Roman" w:cs="Times New Roman"/>
          <w:sz w:val="28"/>
          <w:szCs w:val="28"/>
        </w:rPr>
        <w:br/>
      </w:r>
      <w:r w:rsidR="000233A0" w:rsidRPr="00E54B9C">
        <w:rPr>
          <w:rFonts w:ascii="Times New Roman" w:hAnsi="Times New Roman" w:cs="Times New Roman"/>
          <w:sz w:val="28"/>
          <w:szCs w:val="28"/>
        </w:rPr>
        <w:t xml:space="preserve">на </w:t>
      </w:r>
      <w:r w:rsidR="000233A0" w:rsidRPr="00E54B9C">
        <w:rPr>
          <w:rFonts w:ascii="Times New Roman" w:hAnsi="Times New Roman" w:cs="Times New Roman"/>
          <w:bCs/>
          <w:sz w:val="28"/>
          <w:szCs w:val="28"/>
        </w:rPr>
        <w:t>реализацию дополнительных мероприятий по финансовому обеспечению деятельности (докапитализации) в рамках региональн</w:t>
      </w:r>
      <w:r w:rsidR="00DB3734" w:rsidRPr="00E54B9C">
        <w:rPr>
          <w:rFonts w:ascii="Times New Roman" w:hAnsi="Times New Roman" w:cs="Times New Roman"/>
          <w:bCs/>
          <w:sz w:val="28"/>
          <w:szCs w:val="28"/>
        </w:rPr>
        <w:t>ой</w:t>
      </w:r>
      <w:r w:rsidR="000233A0" w:rsidRPr="00E54B9C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DB3734" w:rsidRPr="00E54B9C">
        <w:rPr>
          <w:rFonts w:ascii="Times New Roman" w:hAnsi="Times New Roman" w:cs="Times New Roman"/>
          <w:bCs/>
          <w:sz w:val="28"/>
          <w:szCs w:val="28"/>
        </w:rPr>
        <w:t>ы</w:t>
      </w:r>
      <w:r w:rsidR="000233A0" w:rsidRPr="00E54B9C">
        <w:rPr>
          <w:rFonts w:ascii="Times New Roman" w:hAnsi="Times New Roman" w:cs="Times New Roman"/>
          <w:bCs/>
          <w:sz w:val="28"/>
          <w:szCs w:val="28"/>
        </w:rPr>
        <w:t xml:space="preserve"> развития промышленности</w:t>
      </w:r>
      <w:r w:rsidR="00DA5A07" w:rsidRPr="00E54B9C">
        <w:rPr>
          <w:rFonts w:ascii="Times New Roman" w:hAnsi="Times New Roman" w:cs="Times New Roman"/>
          <w:bCs/>
          <w:sz w:val="28"/>
          <w:szCs w:val="28"/>
        </w:rPr>
        <w:t xml:space="preserve"> (далее – Порядок)</w:t>
      </w:r>
      <w:r w:rsidR="00DB3734" w:rsidRPr="00E54B9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>разработан</w:t>
      </w:r>
      <w:r w:rsidR="00FF489E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>в соответствии</w:t>
      </w:r>
      <w:r w:rsidR="00A30BF4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DA5A07" w:rsidRPr="00E54B9C">
        <w:rPr>
          <w:rFonts w:ascii="Times New Roman" w:hAnsi="Times New Roman" w:cs="Times New Roman"/>
          <w:sz w:val="28"/>
          <w:szCs w:val="28"/>
        </w:rPr>
        <w:br/>
      </w:r>
      <w:r w:rsidR="006B135E" w:rsidRPr="00E54B9C">
        <w:rPr>
          <w:rFonts w:ascii="Times New Roman" w:hAnsi="Times New Roman" w:cs="Times New Roman"/>
          <w:sz w:val="28"/>
          <w:szCs w:val="28"/>
        </w:rPr>
        <w:t>со статьей 78.1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</w:t>
      </w:r>
      <w:proofErr w:type="gramEnd"/>
      <w:r w:rsidR="006B135E" w:rsidRPr="00E54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35E" w:rsidRPr="00E54B9C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 предоставление субсидий, в том числе грантов</w:t>
      </w:r>
      <w:r w:rsidR="00FF489E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DA5A07" w:rsidRPr="00E54B9C">
        <w:rPr>
          <w:rFonts w:ascii="Times New Roman" w:hAnsi="Times New Roman" w:cs="Times New Roman"/>
          <w:sz w:val="28"/>
          <w:szCs w:val="28"/>
        </w:rPr>
        <w:br/>
      </w:r>
      <w:r w:rsidR="006B135E" w:rsidRPr="00E54B9C">
        <w:rPr>
          <w:rFonts w:ascii="Times New Roman" w:hAnsi="Times New Roman" w:cs="Times New Roman"/>
          <w:sz w:val="28"/>
          <w:szCs w:val="28"/>
        </w:rPr>
        <w:t>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</w:t>
      </w:r>
      <w:r w:rsidR="00726CC0" w:rsidRPr="00E54B9C">
        <w:rPr>
          <w:rFonts w:ascii="Times New Roman" w:hAnsi="Times New Roman" w:cs="Times New Roman"/>
          <w:sz w:val="28"/>
          <w:szCs w:val="28"/>
        </w:rPr>
        <w:t>, постановлением Правительства Российской Федерации от 18.04.2022 № 686 «Об утверждении Правил предоставления и распределения в 2022 году</w:t>
      </w:r>
      <w:proofErr w:type="gramEnd"/>
      <w:r w:rsidR="00726CC0" w:rsidRPr="00E54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26CC0" w:rsidRPr="00E54B9C">
        <w:rPr>
          <w:rFonts w:ascii="Times New Roman" w:hAnsi="Times New Roman" w:cs="Times New Roman"/>
          <w:sz w:val="28"/>
          <w:szCs w:val="28"/>
        </w:rPr>
        <w:t xml:space="preserve">иных межбюджетных </w:t>
      </w:r>
      <w:r w:rsidR="00726CC0" w:rsidRPr="00E54B9C">
        <w:rPr>
          <w:rFonts w:ascii="Times New Roman" w:hAnsi="Times New Roman" w:cs="Times New Roman"/>
          <w:sz w:val="28"/>
          <w:szCs w:val="28"/>
        </w:rPr>
        <w:lastRenderedPageBreak/>
        <w:t xml:space="preserve">трансфертов из федерального бюджета 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региональных фондов развития промышленности в рамках региональных программ развития промышленности» (далее – постановление Правительства Российской Федерации от 18.04.2022 № 686) </w:t>
      </w:r>
      <w:r w:rsidR="00E63E35" w:rsidRPr="00E54B9C">
        <w:rPr>
          <w:rFonts w:ascii="Times New Roman" w:hAnsi="Times New Roman" w:cs="Times New Roman"/>
          <w:sz w:val="28"/>
          <w:szCs w:val="28"/>
        </w:rPr>
        <w:t>и государственной</w:t>
      </w:r>
      <w:proofErr w:type="gramEnd"/>
      <w:r w:rsidR="00E63E35" w:rsidRPr="00E54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3E35" w:rsidRPr="00E54B9C">
        <w:rPr>
          <w:rFonts w:ascii="Times New Roman" w:hAnsi="Times New Roman" w:cs="Times New Roman"/>
          <w:sz w:val="28"/>
          <w:szCs w:val="28"/>
        </w:rPr>
        <w:t>программой Кировской области «Развитие отраслей промышленного комплекса»</w:t>
      </w:r>
      <w:r w:rsidR="001B3958" w:rsidRPr="00E54B9C">
        <w:rPr>
          <w:rFonts w:ascii="Times New Roman" w:hAnsi="Times New Roman" w:cs="Times New Roman"/>
          <w:sz w:val="28"/>
          <w:szCs w:val="28"/>
        </w:rPr>
        <w:t xml:space="preserve"> (далее – государственная программа)</w:t>
      </w:r>
      <w:r w:rsidR="00E63E35" w:rsidRPr="00E54B9C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Кировской области от 20.12.2019 № 688-П «Об утверждении государственной программы Кировской области «Развитие отраслей промышленного комплекса», </w:t>
      </w:r>
      <w:r w:rsidR="00A30BF4" w:rsidRPr="00E54B9C">
        <w:rPr>
          <w:rFonts w:ascii="Times New Roman" w:hAnsi="Times New Roman" w:cs="Times New Roman"/>
          <w:sz w:val="28"/>
          <w:szCs w:val="28"/>
        </w:rPr>
        <w:t>и</w:t>
      </w:r>
      <w:r w:rsidR="006B135E" w:rsidRPr="00E54B9C">
        <w:rPr>
          <w:rFonts w:ascii="Times New Roman" w:hAnsi="Times New Roman" w:cs="Times New Roman"/>
          <w:sz w:val="28"/>
          <w:szCs w:val="28"/>
        </w:rPr>
        <w:t xml:space="preserve"> устанавливает порядок </w:t>
      </w:r>
      <w:r w:rsidR="005E0C5A" w:rsidRPr="00E54B9C">
        <w:rPr>
          <w:rFonts w:ascii="Times New Roman" w:hAnsi="Times New Roman" w:cs="Times New Roman"/>
          <w:sz w:val="28"/>
          <w:szCs w:val="28"/>
        </w:rPr>
        <w:t>определения объема</w:t>
      </w:r>
      <w:r w:rsidR="001B3958" w:rsidRPr="00E54B9C">
        <w:rPr>
          <w:rFonts w:ascii="Times New Roman" w:hAnsi="Times New Roman" w:cs="Times New Roman"/>
          <w:sz w:val="28"/>
          <w:szCs w:val="28"/>
        </w:rPr>
        <w:t xml:space="preserve"> субсидии из областного бюджета некоммерческой организации «Государственный фонд развития промышленности Кировской обл</w:t>
      </w:r>
      <w:r w:rsidR="001B3958" w:rsidRPr="003954D2">
        <w:rPr>
          <w:rFonts w:ascii="Times New Roman" w:hAnsi="Times New Roman" w:cs="Times New Roman"/>
          <w:sz w:val="28"/>
          <w:szCs w:val="28"/>
        </w:rPr>
        <w:t xml:space="preserve">асти» </w:t>
      </w:r>
      <w:r w:rsidR="003954D2">
        <w:rPr>
          <w:rFonts w:ascii="Times New Roman" w:hAnsi="Times New Roman" w:cs="Times New Roman"/>
          <w:sz w:val="28"/>
          <w:szCs w:val="28"/>
        </w:rPr>
        <w:br/>
      </w:r>
      <w:r w:rsidR="003954D2" w:rsidRPr="003954D2">
        <w:rPr>
          <w:rFonts w:ascii="Times New Roman" w:hAnsi="Times New Roman" w:cs="Times New Roman"/>
          <w:sz w:val="28"/>
          <w:szCs w:val="28"/>
        </w:rPr>
        <w:t xml:space="preserve">на </w:t>
      </w:r>
      <w:r w:rsidR="003954D2" w:rsidRPr="003954D2">
        <w:rPr>
          <w:rFonts w:ascii="Times New Roman" w:hAnsi="Times New Roman" w:cs="Times New Roman"/>
          <w:bCs/>
          <w:sz w:val="28"/>
          <w:szCs w:val="28"/>
        </w:rPr>
        <w:t>реализацию дополнительных мероприятий по финансовому обеспечению деятельности (докапитализации) в рамках региональной программы развития промышленности</w:t>
      </w:r>
      <w:proofErr w:type="gramEnd"/>
      <w:r w:rsidR="003954D2" w:rsidRPr="003954D2">
        <w:rPr>
          <w:rFonts w:ascii="Times New Roman" w:hAnsi="Times New Roman" w:cs="Times New Roman"/>
          <w:sz w:val="28"/>
          <w:szCs w:val="28"/>
        </w:rPr>
        <w:t xml:space="preserve"> </w:t>
      </w:r>
      <w:r w:rsidR="001B3958" w:rsidRPr="00E54B9C">
        <w:rPr>
          <w:rFonts w:ascii="Times New Roman" w:hAnsi="Times New Roman" w:cs="Times New Roman"/>
          <w:sz w:val="28"/>
          <w:szCs w:val="28"/>
        </w:rPr>
        <w:t>(далее – субсидия)</w:t>
      </w:r>
      <w:r w:rsidR="00F54432">
        <w:rPr>
          <w:rFonts w:ascii="Times New Roman" w:hAnsi="Times New Roman" w:cs="Times New Roman"/>
          <w:sz w:val="28"/>
          <w:szCs w:val="28"/>
        </w:rPr>
        <w:t>,</w:t>
      </w:r>
      <w:r w:rsidR="001B3958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E97722" w:rsidRPr="00E54B9C">
        <w:rPr>
          <w:rFonts w:ascii="Times New Roman" w:hAnsi="Times New Roman" w:cs="Times New Roman"/>
          <w:sz w:val="28"/>
          <w:szCs w:val="28"/>
        </w:rPr>
        <w:t xml:space="preserve">цель, </w:t>
      </w:r>
      <w:r w:rsidR="005E0C5A" w:rsidRPr="00E54B9C">
        <w:rPr>
          <w:rFonts w:ascii="Times New Roman" w:hAnsi="Times New Roman" w:cs="Times New Roman"/>
          <w:sz w:val="28"/>
          <w:szCs w:val="28"/>
        </w:rPr>
        <w:t xml:space="preserve">условия и порядок </w:t>
      </w:r>
      <w:r w:rsidR="003954D2">
        <w:rPr>
          <w:rFonts w:ascii="Times New Roman" w:hAnsi="Times New Roman" w:cs="Times New Roman"/>
          <w:sz w:val="28"/>
          <w:szCs w:val="28"/>
        </w:rPr>
        <w:br/>
      </w:r>
      <w:r w:rsidR="001B3958" w:rsidRPr="00E54B9C">
        <w:rPr>
          <w:rFonts w:ascii="Times New Roman" w:hAnsi="Times New Roman" w:cs="Times New Roman"/>
          <w:sz w:val="28"/>
          <w:szCs w:val="28"/>
        </w:rPr>
        <w:t xml:space="preserve">ее </w:t>
      </w:r>
      <w:r w:rsidR="005E0C5A" w:rsidRPr="00E54B9C">
        <w:rPr>
          <w:rFonts w:ascii="Times New Roman" w:hAnsi="Times New Roman" w:cs="Times New Roman"/>
          <w:sz w:val="28"/>
          <w:szCs w:val="28"/>
        </w:rPr>
        <w:t>предоставления</w:t>
      </w:r>
      <w:r w:rsidR="009B5CB2" w:rsidRPr="00E54B9C">
        <w:rPr>
          <w:rFonts w:ascii="Times New Roman" w:hAnsi="Times New Roman" w:cs="Times New Roman"/>
          <w:sz w:val="28"/>
          <w:szCs w:val="28"/>
        </w:rPr>
        <w:t xml:space="preserve">, </w:t>
      </w:r>
      <w:r w:rsidR="005E0C5A" w:rsidRPr="00E54B9C">
        <w:rPr>
          <w:rFonts w:ascii="Times New Roman" w:hAnsi="Times New Roman" w:cs="Times New Roman"/>
          <w:sz w:val="28"/>
          <w:szCs w:val="28"/>
        </w:rPr>
        <w:t>требования</w:t>
      </w:r>
      <w:r w:rsidR="00C92A94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5E0C5A" w:rsidRPr="00E54B9C">
        <w:rPr>
          <w:rFonts w:ascii="Times New Roman" w:hAnsi="Times New Roman" w:cs="Times New Roman"/>
          <w:sz w:val="28"/>
          <w:szCs w:val="28"/>
        </w:rPr>
        <w:t>к отчетности</w:t>
      </w:r>
      <w:r w:rsidR="00726CC0" w:rsidRPr="00E54B9C">
        <w:rPr>
          <w:rFonts w:ascii="Times New Roman" w:hAnsi="Times New Roman" w:cs="Times New Roman"/>
          <w:sz w:val="28"/>
          <w:szCs w:val="28"/>
        </w:rPr>
        <w:t xml:space="preserve">, требования об осуществлении </w:t>
      </w:r>
      <w:proofErr w:type="gramStart"/>
      <w:r w:rsidR="005E0C5A" w:rsidRPr="00E54B9C">
        <w:rPr>
          <w:rFonts w:ascii="Times New Roman" w:hAnsi="Times New Roman" w:cs="Times New Roman"/>
          <w:sz w:val="28"/>
          <w:szCs w:val="28"/>
        </w:rPr>
        <w:t>контроля</w:t>
      </w:r>
      <w:r w:rsidR="00750A2B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5E0C5A" w:rsidRPr="00E54B9C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E0C5A" w:rsidRPr="00E54B9C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5D7F54" w:rsidRPr="00E54B9C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726CC0" w:rsidRPr="00E54B9C">
        <w:rPr>
          <w:rFonts w:ascii="Times New Roman" w:hAnsi="Times New Roman" w:cs="Times New Roman"/>
          <w:sz w:val="28"/>
          <w:szCs w:val="28"/>
        </w:rPr>
        <w:t>ей</w:t>
      </w:r>
      <w:r w:rsidR="005D7F54" w:rsidRPr="00E54B9C">
        <w:rPr>
          <w:rFonts w:ascii="Times New Roman" w:hAnsi="Times New Roman" w:cs="Times New Roman"/>
          <w:sz w:val="28"/>
          <w:szCs w:val="28"/>
        </w:rPr>
        <w:t xml:space="preserve"> «Государственный фонд развития промышленности Кировской области» </w:t>
      </w:r>
      <w:r w:rsidR="00750A2B" w:rsidRPr="00E54B9C">
        <w:rPr>
          <w:rFonts w:ascii="Times New Roman" w:hAnsi="Times New Roman" w:cs="Times New Roman"/>
          <w:sz w:val="28"/>
          <w:szCs w:val="28"/>
        </w:rPr>
        <w:t xml:space="preserve">(далее – организация) </w:t>
      </w:r>
      <w:r w:rsidR="005E0C5A" w:rsidRPr="00E54B9C">
        <w:rPr>
          <w:rFonts w:ascii="Times New Roman" w:hAnsi="Times New Roman" w:cs="Times New Roman"/>
          <w:sz w:val="28"/>
          <w:szCs w:val="28"/>
        </w:rPr>
        <w:t>условий</w:t>
      </w:r>
      <w:r w:rsidR="00F438EA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5E0C5A" w:rsidRPr="00E54B9C">
        <w:rPr>
          <w:rFonts w:ascii="Times New Roman" w:hAnsi="Times New Roman" w:cs="Times New Roman"/>
          <w:sz w:val="28"/>
          <w:szCs w:val="28"/>
        </w:rPr>
        <w:t>и порядка предоставления субсидии</w:t>
      </w:r>
      <w:r w:rsidR="00F438EA" w:rsidRPr="00E54B9C">
        <w:rPr>
          <w:rFonts w:ascii="Times New Roman" w:hAnsi="Times New Roman" w:cs="Times New Roman"/>
          <w:sz w:val="28"/>
          <w:szCs w:val="28"/>
        </w:rPr>
        <w:t xml:space="preserve"> и </w:t>
      </w:r>
      <w:r w:rsidR="005E0C5A" w:rsidRPr="00E54B9C">
        <w:rPr>
          <w:rFonts w:ascii="Times New Roman" w:hAnsi="Times New Roman" w:cs="Times New Roman"/>
          <w:sz w:val="28"/>
          <w:szCs w:val="28"/>
        </w:rPr>
        <w:t>ответственност</w:t>
      </w:r>
      <w:r w:rsidR="001B3958" w:rsidRPr="00E54B9C">
        <w:rPr>
          <w:rFonts w:ascii="Times New Roman" w:hAnsi="Times New Roman" w:cs="Times New Roman"/>
          <w:sz w:val="28"/>
          <w:szCs w:val="28"/>
        </w:rPr>
        <w:t>ь</w:t>
      </w:r>
      <w:r w:rsidR="001B7D31">
        <w:rPr>
          <w:rFonts w:ascii="Times New Roman" w:hAnsi="Times New Roman" w:cs="Times New Roman"/>
          <w:sz w:val="28"/>
          <w:szCs w:val="28"/>
        </w:rPr>
        <w:t xml:space="preserve"> </w:t>
      </w:r>
      <w:r w:rsidR="001B7D31">
        <w:rPr>
          <w:rFonts w:ascii="Times New Roman" w:hAnsi="Times New Roman" w:cs="Times New Roman"/>
          <w:sz w:val="28"/>
          <w:szCs w:val="28"/>
        </w:rPr>
        <w:br/>
      </w:r>
      <w:r w:rsidR="005E0C5A" w:rsidRPr="00E54B9C">
        <w:rPr>
          <w:rFonts w:ascii="Times New Roman" w:hAnsi="Times New Roman" w:cs="Times New Roman"/>
          <w:sz w:val="28"/>
          <w:szCs w:val="28"/>
        </w:rPr>
        <w:t>за их нарушение.</w:t>
      </w:r>
    </w:p>
    <w:p w:rsidR="006373DC" w:rsidRPr="00E54B9C" w:rsidRDefault="00A36517" w:rsidP="006373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Для цели</w:t>
      </w:r>
      <w:r w:rsidR="006373DC" w:rsidRPr="00E54B9C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750A2B" w:rsidRPr="00E54B9C">
        <w:rPr>
          <w:rFonts w:ascii="Times New Roman" w:hAnsi="Times New Roman" w:cs="Times New Roman"/>
          <w:sz w:val="28"/>
          <w:szCs w:val="28"/>
        </w:rPr>
        <w:t xml:space="preserve">его Порядка </w:t>
      </w:r>
      <w:r w:rsidR="006373DC" w:rsidRPr="00E54B9C">
        <w:rPr>
          <w:rFonts w:ascii="Times New Roman" w:hAnsi="Times New Roman" w:cs="Times New Roman"/>
          <w:sz w:val="28"/>
          <w:szCs w:val="28"/>
        </w:rPr>
        <w:t>используются следующие основные понятия:</w:t>
      </w:r>
    </w:p>
    <w:p w:rsidR="00F438EA" w:rsidRPr="00E54B9C" w:rsidRDefault="00F438EA" w:rsidP="00F43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«сфера ведения Министерства промышленности и торговли Российской Федерации» – совокупность видов экономической деятельности, относящ</w:t>
      </w:r>
      <w:r w:rsidR="001B3958" w:rsidRPr="00E54B9C">
        <w:rPr>
          <w:rFonts w:ascii="Times New Roman" w:hAnsi="Times New Roman" w:cs="Times New Roman"/>
          <w:sz w:val="28"/>
          <w:szCs w:val="28"/>
        </w:rPr>
        <w:t xml:space="preserve">ихся </w:t>
      </w:r>
      <w:r w:rsidRPr="00E54B9C">
        <w:rPr>
          <w:rFonts w:ascii="Times New Roman" w:hAnsi="Times New Roman" w:cs="Times New Roman"/>
          <w:sz w:val="28"/>
          <w:szCs w:val="28"/>
        </w:rPr>
        <w:t xml:space="preserve">к разделу «Обрабатывающие производства» Общероссийского </w:t>
      </w:r>
      <w:hyperlink r:id="rId9" w:history="1">
        <w:r w:rsidRPr="00E54B9C">
          <w:rPr>
            <w:rFonts w:ascii="Times New Roman" w:hAnsi="Times New Roman" w:cs="Times New Roman"/>
            <w:sz w:val="28"/>
            <w:szCs w:val="28"/>
          </w:rPr>
          <w:t>классификатора</w:t>
        </w:r>
      </w:hyperlink>
      <w:r w:rsidRPr="00E54B9C">
        <w:rPr>
          <w:rFonts w:ascii="Times New Roman" w:hAnsi="Times New Roman" w:cs="Times New Roman"/>
          <w:sz w:val="28"/>
          <w:szCs w:val="28"/>
        </w:rPr>
        <w:t xml:space="preserve"> видов экономической деятельности (за исключением классов </w:t>
      </w:r>
      <w:r w:rsidRPr="00E54B9C">
        <w:rPr>
          <w:rFonts w:ascii="Times New Roman" w:hAnsi="Times New Roman" w:cs="Times New Roman"/>
          <w:sz w:val="28"/>
          <w:szCs w:val="28"/>
        </w:rPr>
        <w:lastRenderedPageBreak/>
        <w:t>10, 11, 12, 18, 19, групп 20.53, 20.59, 24.46, подгруппы 20.14.1);</w:t>
      </w:r>
    </w:p>
    <w:p w:rsidR="00F438EA" w:rsidRPr="00E54B9C" w:rsidRDefault="006373DC" w:rsidP="00F438E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«</w:t>
      </w:r>
      <w:r w:rsidRPr="00E54B9C">
        <w:rPr>
          <w:rFonts w:ascii="Times New Roman" w:hAnsi="Times New Roman" w:cs="Times New Roman"/>
          <w:sz w:val="28"/>
          <w:szCs w:val="28"/>
          <w:lang w:bidi="ru-RU"/>
        </w:rPr>
        <w:t xml:space="preserve">субъекты </w:t>
      </w:r>
      <w:r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промышленности» – </w:t>
      </w:r>
      <w:r w:rsidR="0040000F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предприниматели, </w:t>
      </w:r>
      <w:r w:rsidRPr="00E54B9C">
        <w:rPr>
          <w:rFonts w:ascii="Times New Roman" w:hAnsi="Times New Roman" w:cs="Times New Roman"/>
          <w:sz w:val="28"/>
          <w:szCs w:val="28"/>
        </w:rPr>
        <w:t xml:space="preserve">зарегистрированные в качестве налогоплательщика и осуществляющие </w:t>
      </w:r>
      <w:r w:rsidR="00F438EA" w:rsidRPr="00E54B9C">
        <w:rPr>
          <w:rFonts w:ascii="Times New Roman" w:hAnsi="Times New Roman" w:cs="Times New Roman"/>
          <w:sz w:val="28"/>
          <w:szCs w:val="28"/>
        </w:rPr>
        <w:t xml:space="preserve">на территории Кировской </w:t>
      </w:r>
      <w:r w:rsidR="00FE23F6" w:rsidRPr="00E54B9C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="00F438EA" w:rsidRPr="00E54B9C">
        <w:rPr>
          <w:rFonts w:ascii="Times New Roman" w:hAnsi="Times New Roman" w:cs="Times New Roman"/>
          <w:sz w:val="28"/>
          <w:szCs w:val="28"/>
        </w:rPr>
        <w:t>виды экономической деятельности, которые относятся к сфере ведения Министерства промышленности и торговли Российской Федерации</w:t>
      </w:r>
      <w:r w:rsidR="00E354D6">
        <w:rPr>
          <w:rFonts w:ascii="Times New Roman" w:hAnsi="Times New Roman" w:cs="Times New Roman"/>
          <w:sz w:val="28"/>
          <w:szCs w:val="28"/>
        </w:rPr>
        <w:t xml:space="preserve">, соответствующие требованиям, указанным в пункте 2.13 </w:t>
      </w:r>
      <w:r w:rsidR="00E354D6" w:rsidRPr="00E54B9C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438EA" w:rsidRPr="00E54B9C">
        <w:rPr>
          <w:rFonts w:ascii="Times New Roman" w:hAnsi="Times New Roman" w:cs="Times New Roman"/>
          <w:sz w:val="28"/>
          <w:szCs w:val="28"/>
        </w:rPr>
        <w:t>.</w:t>
      </w:r>
    </w:p>
    <w:p w:rsidR="00551D45" w:rsidRPr="00E54B9C" w:rsidRDefault="00551D45" w:rsidP="009B5CB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1.</w:t>
      </w:r>
      <w:r w:rsidR="006373DC" w:rsidRPr="00E54B9C">
        <w:rPr>
          <w:rFonts w:ascii="Times New Roman" w:hAnsi="Times New Roman" w:cs="Times New Roman"/>
          <w:sz w:val="28"/>
          <w:szCs w:val="28"/>
        </w:rPr>
        <w:t>3</w:t>
      </w:r>
      <w:r w:rsidRPr="00E54B9C">
        <w:rPr>
          <w:rFonts w:ascii="Times New Roman" w:hAnsi="Times New Roman" w:cs="Times New Roman"/>
          <w:sz w:val="28"/>
          <w:szCs w:val="28"/>
        </w:rPr>
        <w:t>. Субсиди</w:t>
      </w:r>
      <w:r w:rsidR="00F948E8" w:rsidRPr="00E54B9C">
        <w:rPr>
          <w:rFonts w:ascii="Times New Roman" w:hAnsi="Times New Roman" w:cs="Times New Roman"/>
          <w:sz w:val="28"/>
          <w:szCs w:val="28"/>
        </w:rPr>
        <w:t>я</w:t>
      </w:r>
      <w:r w:rsidRPr="00E54B9C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="00F948E8" w:rsidRPr="00E54B9C">
        <w:rPr>
          <w:rFonts w:ascii="Times New Roman" w:hAnsi="Times New Roman" w:cs="Times New Roman"/>
          <w:sz w:val="28"/>
          <w:szCs w:val="28"/>
        </w:rPr>
        <w:t>е</w:t>
      </w:r>
      <w:r w:rsidRPr="00E54B9C">
        <w:rPr>
          <w:rFonts w:ascii="Times New Roman" w:hAnsi="Times New Roman" w:cs="Times New Roman"/>
          <w:sz w:val="28"/>
          <w:szCs w:val="28"/>
        </w:rPr>
        <w:t>тся в рамках отдельн</w:t>
      </w:r>
      <w:r w:rsidR="00897239" w:rsidRPr="00E54B9C">
        <w:rPr>
          <w:rFonts w:ascii="Times New Roman" w:hAnsi="Times New Roman" w:cs="Times New Roman"/>
          <w:sz w:val="28"/>
          <w:szCs w:val="28"/>
        </w:rPr>
        <w:t>ого</w:t>
      </w:r>
      <w:r w:rsidRPr="00E54B9C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897239" w:rsidRPr="00E54B9C">
        <w:rPr>
          <w:rFonts w:ascii="Times New Roman" w:hAnsi="Times New Roman" w:cs="Times New Roman"/>
          <w:sz w:val="28"/>
          <w:szCs w:val="28"/>
        </w:rPr>
        <w:t>я</w:t>
      </w:r>
      <w:r w:rsidRPr="00E54B9C">
        <w:rPr>
          <w:rFonts w:ascii="Times New Roman" w:hAnsi="Times New Roman" w:cs="Times New Roman"/>
          <w:sz w:val="28"/>
          <w:szCs w:val="28"/>
        </w:rPr>
        <w:t xml:space="preserve"> «</w:t>
      </w:r>
      <w:r w:rsidR="009B5CB2" w:rsidRPr="00E54B9C">
        <w:rPr>
          <w:rFonts w:ascii="Times New Roman" w:hAnsi="Times New Roman" w:cs="Times New Roman"/>
          <w:sz w:val="28"/>
          <w:szCs w:val="28"/>
        </w:rPr>
        <w:t>Реализация дополнительных мероприятий по ф</w:t>
      </w:r>
      <w:r w:rsidR="00610B27" w:rsidRPr="00E54B9C">
        <w:rPr>
          <w:rFonts w:ascii="Times New Roman" w:hAnsi="Times New Roman"/>
          <w:sz w:val="28"/>
          <w:szCs w:val="28"/>
        </w:rPr>
        <w:t>инансово</w:t>
      </w:r>
      <w:r w:rsidR="009B5CB2" w:rsidRPr="00E54B9C">
        <w:rPr>
          <w:rFonts w:ascii="Times New Roman" w:hAnsi="Times New Roman"/>
          <w:sz w:val="28"/>
          <w:szCs w:val="28"/>
        </w:rPr>
        <w:t>му</w:t>
      </w:r>
      <w:r w:rsidR="00610B27" w:rsidRPr="00E54B9C">
        <w:rPr>
          <w:rFonts w:ascii="Times New Roman" w:hAnsi="Times New Roman"/>
          <w:sz w:val="28"/>
          <w:szCs w:val="28"/>
        </w:rPr>
        <w:t xml:space="preserve"> обеспечени</w:t>
      </w:r>
      <w:r w:rsidR="009B5CB2" w:rsidRPr="00E54B9C">
        <w:rPr>
          <w:rFonts w:ascii="Times New Roman" w:hAnsi="Times New Roman"/>
          <w:sz w:val="28"/>
          <w:szCs w:val="28"/>
        </w:rPr>
        <w:t>ю</w:t>
      </w:r>
      <w:r w:rsidR="00610B27" w:rsidRPr="00E54B9C">
        <w:rPr>
          <w:rFonts w:ascii="Times New Roman" w:hAnsi="Times New Roman"/>
          <w:sz w:val="28"/>
          <w:szCs w:val="28"/>
        </w:rPr>
        <w:t xml:space="preserve"> деятельности (докапитализации) регионального фонда развития промышленности</w:t>
      </w:r>
      <w:r w:rsidR="009B5CB2" w:rsidRPr="00E54B9C">
        <w:rPr>
          <w:rFonts w:ascii="Times New Roman" w:hAnsi="Times New Roman"/>
          <w:sz w:val="28"/>
          <w:szCs w:val="28"/>
        </w:rPr>
        <w:t>»</w:t>
      </w:r>
      <w:r w:rsidR="00E63E35" w:rsidRPr="00E54B9C">
        <w:rPr>
          <w:rFonts w:ascii="Times New Roman" w:hAnsi="Times New Roman"/>
          <w:sz w:val="28"/>
          <w:szCs w:val="28"/>
        </w:rPr>
        <w:t xml:space="preserve"> </w:t>
      </w:r>
      <w:r w:rsidR="001B3958" w:rsidRPr="00E54B9C">
        <w:rPr>
          <w:rFonts w:ascii="Times New Roman" w:hAnsi="Times New Roman"/>
          <w:sz w:val="28"/>
          <w:szCs w:val="28"/>
        </w:rPr>
        <w:t>г</w:t>
      </w:r>
      <w:r w:rsidR="00726CC0" w:rsidRPr="00E54B9C">
        <w:rPr>
          <w:rFonts w:ascii="Times New Roman" w:hAnsi="Times New Roman"/>
          <w:sz w:val="28"/>
          <w:szCs w:val="28"/>
        </w:rPr>
        <w:t>осударственной п</w:t>
      </w:r>
      <w:r w:rsidR="00E63E35" w:rsidRPr="00E54B9C">
        <w:rPr>
          <w:rFonts w:ascii="Times New Roman" w:hAnsi="Times New Roman"/>
          <w:sz w:val="28"/>
          <w:szCs w:val="28"/>
        </w:rPr>
        <w:t>рограммы.</w:t>
      </w:r>
    </w:p>
    <w:p w:rsidR="00A751AE" w:rsidRPr="00E54B9C" w:rsidRDefault="00722F1C" w:rsidP="00A751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1.</w:t>
      </w:r>
      <w:r w:rsidR="006373DC" w:rsidRPr="00E54B9C">
        <w:rPr>
          <w:rFonts w:ascii="Times New Roman" w:hAnsi="Times New Roman" w:cs="Times New Roman"/>
          <w:sz w:val="28"/>
          <w:szCs w:val="28"/>
        </w:rPr>
        <w:t>4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36517">
        <w:rPr>
          <w:rFonts w:ascii="Times New Roman" w:hAnsi="Times New Roman" w:cs="Times New Roman"/>
          <w:sz w:val="28"/>
          <w:szCs w:val="28"/>
        </w:rPr>
        <w:t>Субсидия предоставляется с целью</w:t>
      </w:r>
      <w:r w:rsidR="0040000F">
        <w:rPr>
          <w:rFonts w:ascii="Times New Roman" w:hAnsi="Times New Roman" w:cs="Times New Roman"/>
          <w:sz w:val="28"/>
          <w:szCs w:val="28"/>
        </w:rPr>
        <w:t xml:space="preserve"> финансового обеспечения деятельности (докапитализации) организации, связанной с </w:t>
      </w:r>
      <w:r w:rsidRPr="00E54B9C">
        <w:rPr>
          <w:rFonts w:ascii="Times New Roman" w:hAnsi="Times New Roman" w:cs="Times New Roman"/>
          <w:sz w:val="28"/>
          <w:szCs w:val="28"/>
        </w:rPr>
        <w:t>предоставлени</w:t>
      </w:r>
      <w:r w:rsidR="0040000F">
        <w:rPr>
          <w:rFonts w:ascii="Times New Roman" w:hAnsi="Times New Roman" w:cs="Times New Roman"/>
          <w:sz w:val="28"/>
          <w:szCs w:val="28"/>
        </w:rPr>
        <w:t>ем</w:t>
      </w:r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A751AE" w:rsidRPr="00E54B9C">
        <w:rPr>
          <w:rFonts w:ascii="Times New Roman" w:hAnsi="Times New Roman" w:cs="Times New Roman"/>
          <w:sz w:val="28"/>
          <w:szCs w:val="28"/>
        </w:rPr>
        <w:t>финансов</w:t>
      </w:r>
      <w:r w:rsidR="0040000F">
        <w:rPr>
          <w:rFonts w:ascii="Times New Roman" w:hAnsi="Times New Roman" w:cs="Times New Roman"/>
          <w:sz w:val="28"/>
          <w:szCs w:val="28"/>
        </w:rPr>
        <w:t>ой</w:t>
      </w:r>
      <w:r w:rsidR="00A751AE" w:rsidRPr="00E54B9C">
        <w:rPr>
          <w:rFonts w:ascii="Times New Roman" w:hAnsi="Times New Roman" w:cs="Times New Roman"/>
          <w:sz w:val="28"/>
          <w:szCs w:val="28"/>
        </w:rPr>
        <w:t xml:space="preserve"> поддержк</w:t>
      </w:r>
      <w:r w:rsidR="0040000F">
        <w:rPr>
          <w:rFonts w:ascii="Times New Roman" w:hAnsi="Times New Roman" w:cs="Times New Roman"/>
          <w:sz w:val="28"/>
          <w:szCs w:val="28"/>
        </w:rPr>
        <w:t>и</w:t>
      </w:r>
      <w:r w:rsidR="00A751AE" w:rsidRPr="00E54B9C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40000F">
        <w:rPr>
          <w:rFonts w:ascii="Times New Roman" w:hAnsi="Times New Roman" w:cs="Times New Roman"/>
          <w:sz w:val="28"/>
          <w:szCs w:val="28"/>
        </w:rPr>
        <w:t>ам</w:t>
      </w:r>
      <w:r w:rsidR="00A751AE" w:rsidRPr="00E54B9C">
        <w:rPr>
          <w:rFonts w:ascii="Times New Roman" w:hAnsi="Times New Roman" w:cs="Times New Roman"/>
          <w:sz w:val="28"/>
          <w:szCs w:val="28"/>
        </w:rPr>
        <w:t xml:space="preserve"> деятельности в сфере промышленности</w:t>
      </w:r>
      <w:r w:rsidR="00754762">
        <w:rPr>
          <w:rFonts w:ascii="Times New Roman" w:hAnsi="Times New Roman" w:cs="Times New Roman"/>
          <w:sz w:val="28"/>
          <w:szCs w:val="28"/>
        </w:rPr>
        <w:t xml:space="preserve"> </w:t>
      </w:r>
      <w:r w:rsidR="0040000F">
        <w:rPr>
          <w:rFonts w:ascii="Times New Roman" w:hAnsi="Times New Roman" w:cs="Times New Roman"/>
          <w:sz w:val="28"/>
          <w:szCs w:val="28"/>
        </w:rPr>
        <w:br/>
      </w:r>
      <w:r w:rsidR="00A751AE" w:rsidRPr="00E54B9C">
        <w:rPr>
          <w:rFonts w:ascii="Times New Roman" w:hAnsi="Times New Roman" w:cs="Times New Roman"/>
          <w:sz w:val="28"/>
          <w:szCs w:val="28"/>
        </w:rPr>
        <w:t xml:space="preserve">в форме грантов на компенсацию части затрат на уплату процентов по кредитным договорам, заключенным субъектами </w:t>
      </w:r>
      <w:r w:rsidR="00E94316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="00A751AE" w:rsidRPr="00E54B9C">
        <w:rPr>
          <w:rFonts w:ascii="Times New Roman" w:hAnsi="Times New Roman" w:cs="Times New Roman"/>
          <w:sz w:val="28"/>
          <w:szCs w:val="28"/>
        </w:rPr>
        <w:t xml:space="preserve">промышленности с кредитными организациями, соответствующими установленным Федеральным законом </w:t>
      </w:r>
      <w:r w:rsidR="001B3958" w:rsidRPr="00E54B9C">
        <w:rPr>
          <w:rFonts w:ascii="Times New Roman" w:hAnsi="Times New Roman" w:cs="Times New Roman"/>
          <w:sz w:val="28"/>
          <w:szCs w:val="28"/>
        </w:rPr>
        <w:t xml:space="preserve">от 02.12.1990 № 395-1 </w:t>
      </w:r>
      <w:r w:rsidR="00A751AE" w:rsidRPr="00E54B9C">
        <w:rPr>
          <w:rFonts w:ascii="Times New Roman" w:hAnsi="Times New Roman" w:cs="Times New Roman"/>
          <w:sz w:val="28"/>
          <w:szCs w:val="28"/>
        </w:rPr>
        <w:t xml:space="preserve">«О банках </w:t>
      </w:r>
      <w:r w:rsidR="0040000F">
        <w:rPr>
          <w:rFonts w:ascii="Times New Roman" w:hAnsi="Times New Roman" w:cs="Times New Roman"/>
          <w:sz w:val="28"/>
          <w:szCs w:val="28"/>
        </w:rPr>
        <w:br/>
      </w:r>
      <w:r w:rsidR="00A751AE" w:rsidRPr="00E54B9C">
        <w:rPr>
          <w:rFonts w:ascii="Times New Roman" w:hAnsi="Times New Roman" w:cs="Times New Roman"/>
          <w:sz w:val="28"/>
          <w:szCs w:val="28"/>
        </w:rPr>
        <w:t>и банковской деятельности» требованиям, в целях пополнения оборотных средств (далее</w:t>
      </w:r>
      <w:proofErr w:type="gramEnd"/>
      <w:r w:rsidR="00A751AE" w:rsidRPr="00E54B9C">
        <w:rPr>
          <w:rFonts w:ascii="Times New Roman" w:hAnsi="Times New Roman" w:cs="Times New Roman"/>
          <w:sz w:val="28"/>
          <w:szCs w:val="28"/>
        </w:rPr>
        <w:t xml:space="preserve"> – </w:t>
      </w:r>
      <w:r w:rsidR="00FE23F6" w:rsidRPr="00E54B9C">
        <w:rPr>
          <w:rFonts w:ascii="Times New Roman" w:hAnsi="Times New Roman" w:cs="Times New Roman"/>
          <w:sz w:val="28"/>
          <w:szCs w:val="28"/>
        </w:rPr>
        <w:t>грант</w:t>
      </w:r>
      <w:r w:rsidR="00A751AE" w:rsidRPr="00E54B9C">
        <w:rPr>
          <w:rFonts w:ascii="Times New Roman" w:hAnsi="Times New Roman" w:cs="Times New Roman"/>
          <w:sz w:val="28"/>
          <w:szCs w:val="28"/>
        </w:rPr>
        <w:t>).</w:t>
      </w:r>
    </w:p>
    <w:p w:rsidR="00482F6F" w:rsidRPr="00E54B9C" w:rsidRDefault="001A3FF9" w:rsidP="008345C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1.</w:t>
      </w:r>
      <w:r w:rsidR="006373DC" w:rsidRPr="00E54B9C">
        <w:rPr>
          <w:rFonts w:ascii="Times New Roman" w:hAnsi="Times New Roman" w:cs="Times New Roman"/>
          <w:sz w:val="28"/>
          <w:szCs w:val="28"/>
        </w:rPr>
        <w:t>5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r w:rsidR="00A30BF4" w:rsidRPr="00E54B9C">
        <w:rPr>
          <w:rFonts w:ascii="Times New Roman" w:hAnsi="Times New Roman" w:cs="Times New Roman"/>
          <w:sz w:val="28"/>
          <w:szCs w:val="28"/>
        </w:rPr>
        <w:t>О</w:t>
      </w:r>
      <w:r w:rsidR="00482F6F" w:rsidRPr="00E54B9C">
        <w:rPr>
          <w:rFonts w:ascii="Times New Roman" w:hAnsi="Times New Roman" w:cs="Times New Roman"/>
          <w:sz w:val="28"/>
          <w:szCs w:val="28"/>
        </w:rPr>
        <w:t xml:space="preserve">рганом, </w:t>
      </w:r>
      <w:r w:rsidR="00EB6AEE" w:rsidRPr="00E54B9C">
        <w:rPr>
          <w:rFonts w:ascii="Times New Roman" w:hAnsi="Times New Roman" w:cs="Times New Roman"/>
          <w:sz w:val="28"/>
          <w:szCs w:val="28"/>
        </w:rPr>
        <w:t xml:space="preserve">осуществляющим </w:t>
      </w:r>
      <w:r w:rsidR="00482F6F" w:rsidRPr="00E54B9C">
        <w:rPr>
          <w:rFonts w:ascii="Times New Roman" w:hAnsi="Times New Roman" w:cs="Times New Roman"/>
          <w:sz w:val="28"/>
          <w:szCs w:val="28"/>
        </w:rPr>
        <w:t>предоставл</w:t>
      </w:r>
      <w:r w:rsidR="00EB6AEE" w:rsidRPr="00E54B9C">
        <w:rPr>
          <w:rFonts w:ascii="Times New Roman" w:hAnsi="Times New Roman" w:cs="Times New Roman"/>
          <w:sz w:val="28"/>
          <w:szCs w:val="28"/>
        </w:rPr>
        <w:t>ение</w:t>
      </w:r>
      <w:r w:rsidR="00482F6F" w:rsidRPr="00E54B9C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EB6AEE" w:rsidRPr="00E54B9C">
        <w:rPr>
          <w:rFonts w:ascii="Times New Roman" w:hAnsi="Times New Roman" w:cs="Times New Roman"/>
          <w:sz w:val="28"/>
          <w:szCs w:val="28"/>
        </w:rPr>
        <w:t>и</w:t>
      </w:r>
      <w:r w:rsidR="00482F6F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4D6330" w:rsidRPr="00E54B9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482F6F" w:rsidRPr="00E54B9C">
        <w:rPr>
          <w:rFonts w:ascii="Times New Roman" w:hAnsi="Times New Roman" w:cs="Times New Roman"/>
          <w:sz w:val="28"/>
          <w:szCs w:val="28"/>
        </w:rPr>
        <w:t>в соответствии с настоящим Порядком, является министерство промышленно</w:t>
      </w:r>
      <w:r w:rsidR="007F5453" w:rsidRPr="00E54B9C">
        <w:rPr>
          <w:rFonts w:ascii="Times New Roman" w:hAnsi="Times New Roman" w:cs="Times New Roman"/>
          <w:sz w:val="28"/>
          <w:szCs w:val="28"/>
        </w:rPr>
        <w:t xml:space="preserve">сти, предпринимательства и торговли </w:t>
      </w:r>
      <w:r w:rsidR="00482F6F" w:rsidRPr="00E54B9C">
        <w:rPr>
          <w:rFonts w:ascii="Times New Roman" w:hAnsi="Times New Roman" w:cs="Times New Roman"/>
          <w:sz w:val="28"/>
          <w:szCs w:val="28"/>
        </w:rPr>
        <w:t>Кировской области (далее – министерство).</w:t>
      </w:r>
    </w:p>
    <w:p w:rsidR="00900459" w:rsidRPr="00E54B9C" w:rsidRDefault="003B3902" w:rsidP="008345C4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1.</w:t>
      </w:r>
      <w:r w:rsidR="006373DC" w:rsidRPr="00E54B9C">
        <w:rPr>
          <w:rFonts w:ascii="Times New Roman" w:hAnsi="Times New Roman" w:cs="Times New Roman"/>
          <w:sz w:val="28"/>
          <w:szCs w:val="28"/>
        </w:rPr>
        <w:t>6</w:t>
      </w:r>
      <w:r w:rsidR="00482F6F" w:rsidRPr="00E54B9C">
        <w:rPr>
          <w:rFonts w:ascii="Times New Roman" w:hAnsi="Times New Roman" w:cs="Times New Roman"/>
          <w:sz w:val="28"/>
          <w:szCs w:val="28"/>
        </w:rPr>
        <w:t>. Субсиди</w:t>
      </w:r>
      <w:r w:rsidR="00F948E8" w:rsidRPr="00E54B9C">
        <w:rPr>
          <w:rFonts w:ascii="Times New Roman" w:hAnsi="Times New Roman" w:cs="Times New Roman"/>
          <w:sz w:val="28"/>
          <w:szCs w:val="28"/>
        </w:rPr>
        <w:t>я</w:t>
      </w:r>
      <w:r w:rsidR="00482F6F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900459" w:rsidRPr="00E54B9C">
        <w:rPr>
          <w:rFonts w:ascii="Times New Roman" w:hAnsi="Times New Roman" w:cs="Times New Roman"/>
          <w:sz w:val="28"/>
          <w:szCs w:val="28"/>
        </w:rPr>
        <w:t>предоставля</w:t>
      </w:r>
      <w:r w:rsidR="00F948E8" w:rsidRPr="00E54B9C">
        <w:rPr>
          <w:rFonts w:ascii="Times New Roman" w:hAnsi="Times New Roman" w:cs="Times New Roman"/>
          <w:sz w:val="28"/>
          <w:szCs w:val="28"/>
        </w:rPr>
        <w:t>е</w:t>
      </w:r>
      <w:r w:rsidR="00900459" w:rsidRPr="00E54B9C">
        <w:rPr>
          <w:rFonts w:ascii="Times New Roman" w:hAnsi="Times New Roman" w:cs="Times New Roman"/>
          <w:sz w:val="28"/>
          <w:szCs w:val="28"/>
        </w:rPr>
        <w:t xml:space="preserve">тся </w:t>
      </w:r>
      <w:r w:rsidR="004D6330" w:rsidRPr="00E54B9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900459" w:rsidRPr="00E54B9C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 и лимитов бюджетных обязательств, </w:t>
      </w:r>
      <w:r w:rsidR="00FE0D04" w:rsidRPr="00E54B9C">
        <w:rPr>
          <w:rFonts w:ascii="Times New Roman" w:hAnsi="Times New Roman" w:cs="Times New Roman"/>
          <w:sz w:val="28"/>
          <w:szCs w:val="28"/>
        </w:rPr>
        <w:t>доведенных</w:t>
      </w:r>
      <w:r w:rsidR="00900459" w:rsidRPr="00E54B9C">
        <w:rPr>
          <w:rFonts w:ascii="Times New Roman" w:hAnsi="Times New Roman" w:cs="Times New Roman"/>
          <w:sz w:val="28"/>
          <w:szCs w:val="28"/>
        </w:rPr>
        <w:t xml:space="preserve"> министерству </w:t>
      </w:r>
      <w:r w:rsidR="00754762">
        <w:rPr>
          <w:rFonts w:ascii="Times New Roman" w:hAnsi="Times New Roman" w:cs="Times New Roman"/>
          <w:sz w:val="28"/>
          <w:szCs w:val="28"/>
        </w:rPr>
        <w:br/>
      </w:r>
      <w:r w:rsidR="00104E70" w:rsidRPr="00754762">
        <w:rPr>
          <w:rFonts w:ascii="Times New Roman" w:hAnsi="Times New Roman" w:cs="Times New Roman"/>
          <w:sz w:val="28"/>
          <w:szCs w:val="28"/>
        </w:rPr>
        <w:t>на предоставление субсидии</w:t>
      </w:r>
      <w:r w:rsidR="00754762" w:rsidRPr="00754762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4B5C3E" w:rsidRPr="00754762">
        <w:rPr>
          <w:rFonts w:ascii="Times New Roman" w:hAnsi="Times New Roman" w:cs="Times New Roman"/>
          <w:sz w:val="28"/>
          <w:szCs w:val="28"/>
        </w:rPr>
        <w:t>.</w:t>
      </w:r>
    </w:p>
    <w:p w:rsidR="00900459" w:rsidRPr="00E54B9C" w:rsidRDefault="00900459" w:rsidP="00753C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1.</w:t>
      </w:r>
      <w:r w:rsidR="006373DC" w:rsidRPr="00E54B9C">
        <w:rPr>
          <w:rFonts w:ascii="Times New Roman" w:hAnsi="Times New Roman" w:cs="Times New Roman"/>
          <w:sz w:val="28"/>
          <w:szCs w:val="28"/>
        </w:rPr>
        <w:t>7</w:t>
      </w:r>
      <w:r w:rsidRPr="00E54B9C">
        <w:rPr>
          <w:rFonts w:ascii="Times New Roman" w:hAnsi="Times New Roman" w:cs="Times New Roman"/>
          <w:sz w:val="28"/>
          <w:szCs w:val="28"/>
        </w:rPr>
        <w:t>. Сведения о субсиди</w:t>
      </w:r>
      <w:r w:rsidR="00F948E8" w:rsidRPr="00E54B9C">
        <w:rPr>
          <w:rFonts w:ascii="Times New Roman" w:hAnsi="Times New Roman" w:cs="Times New Roman"/>
          <w:sz w:val="28"/>
          <w:szCs w:val="28"/>
        </w:rPr>
        <w:t>и</w:t>
      </w:r>
      <w:r w:rsidRPr="00E54B9C">
        <w:rPr>
          <w:rFonts w:ascii="Times New Roman" w:hAnsi="Times New Roman" w:cs="Times New Roman"/>
          <w:sz w:val="28"/>
          <w:szCs w:val="28"/>
        </w:rPr>
        <w:t xml:space="preserve"> размещаются на едином портале бюджетной системы Российской Федерации в информационно-телекоммуникационной </w:t>
      </w:r>
      <w:r w:rsidRPr="00E54B9C">
        <w:rPr>
          <w:rFonts w:ascii="Times New Roman" w:hAnsi="Times New Roman" w:cs="Times New Roman"/>
          <w:sz w:val="28"/>
          <w:szCs w:val="28"/>
        </w:rPr>
        <w:lastRenderedPageBreak/>
        <w:t>сети «Интернет» (в разделе единого портала)</w:t>
      </w:r>
      <w:r w:rsidR="00672CDF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672CDF" w:rsidRPr="00754762">
        <w:rPr>
          <w:rFonts w:ascii="Times New Roman" w:hAnsi="Times New Roman" w:cs="Times New Roman"/>
          <w:sz w:val="28"/>
          <w:szCs w:val="28"/>
        </w:rPr>
        <w:t>при формировании проекта</w:t>
      </w:r>
      <w:r w:rsidR="00672CDF" w:rsidRPr="00E54B9C">
        <w:rPr>
          <w:rFonts w:ascii="Times New Roman" w:hAnsi="Times New Roman" w:cs="Times New Roman"/>
          <w:sz w:val="28"/>
          <w:szCs w:val="28"/>
        </w:rPr>
        <w:t xml:space="preserve"> закона Кировской области о внесении изменений в закон Кировской области об областном бюджете</w:t>
      </w:r>
      <w:r w:rsidR="001D506C" w:rsidRPr="00E54B9C">
        <w:rPr>
          <w:rFonts w:ascii="Times New Roman" w:hAnsi="Times New Roman" w:cs="Times New Roman"/>
          <w:sz w:val="28"/>
          <w:szCs w:val="28"/>
        </w:rPr>
        <w:t>.</w:t>
      </w:r>
    </w:p>
    <w:p w:rsidR="008345C4" w:rsidRPr="00E54B9C" w:rsidRDefault="008345C4" w:rsidP="00753C6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3FF9" w:rsidRPr="00E54B9C" w:rsidRDefault="001A3FF9" w:rsidP="008C7E36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B9C">
        <w:rPr>
          <w:rFonts w:ascii="Times New Roman" w:hAnsi="Times New Roman" w:cs="Times New Roman"/>
          <w:b/>
          <w:sz w:val="28"/>
          <w:szCs w:val="28"/>
        </w:rPr>
        <w:t>2. Условия и порядок предоставления субсиди</w:t>
      </w:r>
      <w:r w:rsidR="00F948E8" w:rsidRPr="00E54B9C">
        <w:rPr>
          <w:rFonts w:ascii="Times New Roman" w:hAnsi="Times New Roman" w:cs="Times New Roman"/>
          <w:b/>
          <w:sz w:val="28"/>
          <w:szCs w:val="28"/>
        </w:rPr>
        <w:t>и</w:t>
      </w:r>
    </w:p>
    <w:p w:rsidR="001A3FF9" w:rsidRPr="00E54B9C" w:rsidRDefault="001A3FF9" w:rsidP="00C256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4762" w:rsidRPr="001A441A" w:rsidRDefault="00754762" w:rsidP="001A4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1A">
        <w:rPr>
          <w:rFonts w:ascii="Times New Roman" w:hAnsi="Times New Roman" w:cs="Times New Roman"/>
          <w:sz w:val="28"/>
          <w:szCs w:val="28"/>
        </w:rPr>
        <w:t>2.1. Субсидия предоставляется при соблюдении следующих условий:</w:t>
      </w:r>
    </w:p>
    <w:p w:rsidR="00754762" w:rsidRPr="001A441A" w:rsidRDefault="00754762" w:rsidP="001A441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A441A">
        <w:rPr>
          <w:rFonts w:ascii="Times New Roman" w:hAnsi="Times New Roman" w:cs="Times New Roman"/>
          <w:sz w:val="28"/>
          <w:szCs w:val="28"/>
        </w:rPr>
        <w:t xml:space="preserve">2.1.1. Заключение между министерством и организацией соглашения </w:t>
      </w:r>
      <w:r w:rsidRPr="001A441A">
        <w:rPr>
          <w:rFonts w:ascii="Times New Roman" w:hAnsi="Times New Roman" w:cs="Times New Roman"/>
          <w:sz w:val="28"/>
          <w:szCs w:val="28"/>
        </w:rPr>
        <w:br/>
        <w:t>о предоставлении субсидии (далее – соглашение) в соответствии с типовой формой, установленной Министерством финансов Российской Федерации.</w:t>
      </w:r>
    </w:p>
    <w:p w:rsidR="0023798C" w:rsidRPr="001A441A" w:rsidRDefault="0023798C" w:rsidP="001A44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1A">
        <w:rPr>
          <w:rFonts w:ascii="Times New Roman" w:hAnsi="Times New Roman" w:cs="Times New Roman"/>
          <w:sz w:val="28"/>
          <w:szCs w:val="28"/>
        </w:rPr>
        <w:t>2.1.</w:t>
      </w:r>
      <w:r w:rsidR="00754762" w:rsidRPr="001A441A">
        <w:rPr>
          <w:rFonts w:ascii="Times New Roman" w:hAnsi="Times New Roman" w:cs="Times New Roman"/>
          <w:sz w:val="28"/>
          <w:szCs w:val="28"/>
        </w:rPr>
        <w:t>2.</w:t>
      </w:r>
      <w:r w:rsidRPr="001A441A">
        <w:rPr>
          <w:rFonts w:ascii="Times New Roman" w:hAnsi="Times New Roman" w:cs="Times New Roman"/>
          <w:sz w:val="28"/>
          <w:szCs w:val="28"/>
        </w:rPr>
        <w:t xml:space="preserve"> </w:t>
      </w:r>
      <w:r w:rsidR="00754762" w:rsidRPr="001A441A">
        <w:rPr>
          <w:rFonts w:ascii="Times New Roman" w:hAnsi="Times New Roman" w:cs="Times New Roman"/>
          <w:sz w:val="28"/>
          <w:szCs w:val="28"/>
        </w:rPr>
        <w:t>П</w:t>
      </w:r>
      <w:r w:rsidRPr="001A441A">
        <w:rPr>
          <w:rFonts w:ascii="Times New Roman" w:hAnsi="Times New Roman" w:cs="Times New Roman"/>
          <w:sz w:val="28"/>
          <w:szCs w:val="28"/>
        </w:rPr>
        <w:t xml:space="preserve">о состоянию </w:t>
      </w:r>
      <w:r w:rsidR="00BB30B2">
        <w:rPr>
          <w:rFonts w:ascii="Times New Roman" w:hAnsi="Times New Roman" w:cs="Times New Roman"/>
          <w:sz w:val="28"/>
          <w:szCs w:val="28"/>
        </w:rPr>
        <w:t xml:space="preserve">на </w:t>
      </w:r>
      <w:r w:rsidRPr="00BB30B2">
        <w:rPr>
          <w:rFonts w:ascii="Times New Roman" w:hAnsi="Times New Roman" w:cs="Times New Roman"/>
          <w:sz w:val="28"/>
          <w:szCs w:val="28"/>
        </w:rPr>
        <w:t>1-</w:t>
      </w:r>
      <w:r w:rsidR="00E354D6">
        <w:rPr>
          <w:rFonts w:ascii="Times New Roman" w:hAnsi="Times New Roman" w:cs="Times New Roman"/>
          <w:sz w:val="28"/>
          <w:szCs w:val="28"/>
        </w:rPr>
        <w:t>е</w:t>
      </w:r>
      <w:r w:rsidRPr="00BB30B2">
        <w:rPr>
          <w:rFonts w:ascii="Times New Roman" w:hAnsi="Times New Roman" w:cs="Times New Roman"/>
          <w:sz w:val="28"/>
          <w:szCs w:val="28"/>
        </w:rPr>
        <w:t xml:space="preserve"> числ</w:t>
      </w:r>
      <w:r w:rsidR="00F54432">
        <w:rPr>
          <w:rFonts w:ascii="Times New Roman" w:hAnsi="Times New Roman" w:cs="Times New Roman"/>
          <w:sz w:val="28"/>
          <w:szCs w:val="28"/>
        </w:rPr>
        <w:t>о</w:t>
      </w:r>
      <w:r w:rsidRPr="00BB30B2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E354D6">
        <w:rPr>
          <w:rFonts w:ascii="Times New Roman" w:hAnsi="Times New Roman" w:cs="Times New Roman"/>
          <w:sz w:val="28"/>
          <w:szCs w:val="28"/>
        </w:rPr>
        <w:t xml:space="preserve"> обращения за субсидией организация соответствует следующим требованиям</w:t>
      </w:r>
      <w:r w:rsidR="00754762" w:rsidRPr="001A441A">
        <w:rPr>
          <w:rFonts w:ascii="Times New Roman" w:hAnsi="Times New Roman" w:cs="Times New Roman"/>
          <w:sz w:val="28"/>
          <w:szCs w:val="28"/>
        </w:rPr>
        <w:t>:</w:t>
      </w:r>
    </w:p>
    <w:p w:rsidR="0023798C" w:rsidRPr="001A441A" w:rsidRDefault="0023798C" w:rsidP="001A44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1A">
        <w:rPr>
          <w:rFonts w:ascii="Times New Roman" w:hAnsi="Times New Roman" w:cs="Times New Roman"/>
          <w:sz w:val="28"/>
          <w:szCs w:val="28"/>
        </w:rPr>
        <w:t>2.1.</w:t>
      </w:r>
      <w:r w:rsidR="00754762" w:rsidRPr="001A441A">
        <w:rPr>
          <w:rFonts w:ascii="Times New Roman" w:hAnsi="Times New Roman" w:cs="Times New Roman"/>
          <w:sz w:val="28"/>
          <w:szCs w:val="28"/>
        </w:rPr>
        <w:t>2.</w:t>
      </w:r>
      <w:r w:rsidRPr="001A441A">
        <w:rPr>
          <w:rFonts w:ascii="Times New Roman" w:hAnsi="Times New Roman" w:cs="Times New Roman"/>
          <w:sz w:val="28"/>
          <w:szCs w:val="28"/>
        </w:rPr>
        <w:t xml:space="preserve">1. У организации отсутствует неисполненная обязанность </w:t>
      </w:r>
      <w:r w:rsidR="00754762" w:rsidRPr="001A441A">
        <w:rPr>
          <w:rFonts w:ascii="Times New Roman" w:hAnsi="Times New Roman" w:cs="Times New Roman"/>
          <w:sz w:val="28"/>
          <w:szCs w:val="28"/>
        </w:rPr>
        <w:br/>
      </w:r>
      <w:r w:rsidRPr="001A441A">
        <w:rPr>
          <w:rFonts w:ascii="Times New Roman" w:hAnsi="Times New Roman" w:cs="Times New Roman"/>
          <w:sz w:val="28"/>
          <w:szCs w:val="28"/>
        </w:rPr>
        <w:t>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сборах.</w:t>
      </w:r>
    </w:p>
    <w:p w:rsidR="0023798C" w:rsidRPr="00E54B9C" w:rsidRDefault="0023798C" w:rsidP="001A44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441A">
        <w:rPr>
          <w:rFonts w:ascii="Times New Roman" w:hAnsi="Times New Roman" w:cs="Times New Roman"/>
          <w:sz w:val="28"/>
          <w:szCs w:val="28"/>
        </w:rPr>
        <w:t>2.1.</w:t>
      </w:r>
      <w:r w:rsidR="00754762" w:rsidRPr="001A441A">
        <w:rPr>
          <w:rFonts w:ascii="Times New Roman" w:hAnsi="Times New Roman" w:cs="Times New Roman"/>
          <w:sz w:val="28"/>
          <w:szCs w:val="28"/>
        </w:rPr>
        <w:t>2.</w:t>
      </w:r>
      <w:r w:rsidRPr="001A441A">
        <w:rPr>
          <w:rFonts w:ascii="Times New Roman" w:hAnsi="Times New Roman" w:cs="Times New Roman"/>
          <w:sz w:val="28"/>
          <w:szCs w:val="28"/>
        </w:rPr>
        <w:t xml:space="preserve">2. Организация не находится в процессе ликвидации, в отношении </w:t>
      </w:r>
      <w:r w:rsidR="001B3958" w:rsidRPr="001A441A">
        <w:rPr>
          <w:rFonts w:ascii="Times New Roman" w:hAnsi="Times New Roman" w:cs="Times New Roman"/>
          <w:sz w:val="28"/>
          <w:szCs w:val="28"/>
        </w:rPr>
        <w:t>н</w:t>
      </w:r>
      <w:r w:rsidRPr="001A441A">
        <w:rPr>
          <w:rFonts w:ascii="Times New Roman" w:hAnsi="Times New Roman" w:cs="Times New Roman"/>
          <w:sz w:val="28"/>
          <w:szCs w:val="28"/>
        </w:rPr>
        <w:t xml:space="preserve">ее не введена процедура банкротства, деятельность организации </w:t>
      </w:r>
      <w:r w:rsidRPr="001A441A">
        <w:rPr>
          <w:rFonts w:ascii="Times New Roman" w:hAnsi="Times New Roman" w:cs="Times New Roman"/>
          <w:sz w:val="28"/>
          <w:szCs w:val="28"/>
        </w:rPr>
        <w:br/>
        <w:t>не приостановлена</w:t>
      </w:r>
      <w:r w:rsidRPr="00E54B9C">
        <w:rPr>
          <w:rFonts w:ascii="Times New Roman" w:hAnsi="Times New Roman" w:cs="Times New Roman"/>
          <w:sz w:val="28"/>
          <w:szCs w:val="28"/>
        </w:rPr>
        <w:t xml:space="preserve"> в порядке, предусмотренном законодательством Российской Федерации.</w:t>
      </w:r>
    </w:p>
    <w:p w:rsidR="0023798C" w:rsidRPr="00E54B9C" w:rsidRDefault="0023798C" w:rsidP="002379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2.1.</w:t>
      </w:r>
      <w:r w:rsidR="00754762">
        <w:rPr>
          <w:rFonts w:ascii="Times New Roman" w:hAnsi="Times New Roman" w:cs="Times New Roman"/>
          <w:sz w:val="28"/>
          <w:szCs w:val="28"/>
        </w:rPr>
        <w:t>2.</w:t>
      </w:r>
      <w:r w:rsidRPr="00E54B9C">
        <w:rPr>
          <w:rFonts w:ascii="Times New Roman" w:hAnsi="Times New Roman" w:cs="Times New Roman"/>
          <w:sz w:val="28"/>
          <w:szCs w:val="28"/>
        </w:rPr>
        <w:t xml:space="preserve">3. Организация не получает средства из областного бюджета </w:t>
      </w:r>
      <w:r w:rsidRPr="00E54B9C">
        <w:rPr>
          <w:rFonts w:ascii="Times New Roman" w:hAnsi="Times New Roman" w:cs="Times New Roman"/>
          <w:sz w:val="28"/>
          <w:szCs w:val="28"/>
        </w:rPr>
        <w:br/>
        <w:t xml:space="preserve">на основании иных нормативных правовых актов Кировской области </w:t>
      </w:r>
      <w:r w:rsidRPr="00E54B9C">
        <w:rPr>
          <w:rFonts w:ascii="Times New Roman" w:hAnsi="Times New Roman" w:cs="Times New Roman"/>
          <w:sz w:val="28"/>
          <w:szCs w:val="28"/>
        </w:rPr>
        <w:br/>
        <w:t>на цел</w:t>
      </w:r>
      <w:r w:rsidR="004B5C3E" w:rsidRPr="00E54B9C">
        <w:rPr>
          <w:rFonts w:ascii="Times New Roman" w:hAnsi="Times New Roman" w:cs="Times New Roman"/>
          <w:sz w:val="28"/>
          <w:szCs w:val="28"/>
        </w:rPr>
        <w:t>ь</w:t>
      </w:r>
      <w:r w:rsidRPr="00E54B9C">
        <w:rPr>
          <w:rFonts w:ascii="Times New Roman" w:hAnsi="Times New Roman" w:cs="Times New Roman"/>
          <w:sz w:val="28"/>
          <w:szCs w:val="28"/>
        </w:rPr>
        <w:t>, указанн</w:t>
      </w:r>
      <w:r w:rsidR="004B5C3E" w:rsidRPr="00E54B9C">
        <w:rPr>
          <w:rFonts w:ascii="Times New Roman" w:hAnsi="Times New Roman" w:cs="Times New Roman"/>
          <w:sz w:val="28"/>
          <w:szCs w:val="28"/>
        </w:rPr>
        <w:t>ую</w:t>
      </w:r>
      <w:r w:rsidRPr="00E54B9C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0" w:history="1">
        <w:r w:rsidRPr="00E54B9C">
          <w:rPr>
            <w:rFonts w:ascii="Times New Roman" w:hAnsi="Times New Roman" w:cs="Times New Roman"/>
            <w:sz w:val="28"/>
            <w:szCs w:val="28"/>
          </w:rPr>
          <w:t>пункте 1</w:t>
        </w:r>
        <w:r w:rsidR="00BA197C" w:rsidRPr="00E54B9C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E54B9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A441A" w:rsidRDefault="0023798C" w:rsidP="0018264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2.1</w:t>
      </w:r>
      <w:r w:rsidR="00754762">
        <w:rPr>
          <w:rFonts w:ascii="Times New Roman" w:hAnsi="Times New Roman" w:cs="Times New Roman"/>
          <w:sz w:val="28"/>
          <w:szCs w:val="28"/>
        </w:rPr>
        <w:t>.2</w:t>
      </w:r>
      <w:r w:rsidRPr="00E54B9C">
        <w:rPr>
          <w:rFonts w:ascii="Times New Roman" w:hAnsi="Times New Roman" w:cs="Times New Roman"/>
          <w:sz w:val="28"/>
          <w:szCs w:val="28"/>
        </w:rPr>
        <w:t xml:space="preserve">.4. У организации отсутствует просроченная задолженность </w:t>
      </w:r>
      <w:r w:rsidRPr="00E54B9C">
        <w:rPr>
          <w:rFonts w:ascii="Times New Roman" w:hAnsi="Times New Roman" w:cs="Times New Roman"/>
          <w:sz w:val="28"/>
          <w:szCs w:val="28"/>
        </w:rPr>
        <w:br/>
      </w:r>
      <w:r w:rsidR="001A441A">
        <w:rPr>
          <w:rFonts w:ascii="Times New Roman" w:hAnsi="Times New Roman" w:cs="Times New Roman"/>
          <w:sz w:val="28"/>
          <w:szCs w:val="28"/>
        </w:rPr>
        <w:t xml:space="preserve">по возврату в областной бюджет субсидий, бюджетных инвестиций, </w:t>
      </w:r>
      <w:proofErr w:type="gramStart"/>
      <w:r w:rsidR="001A441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1A441A">
        <w:rPr>
          <w:rFonts w:ascii="Times New Roman" w:hAnsi="Times New Roman" w:cs="Times New Roman"/>
          <w:sz w:val="28"/>
          <w:szCs w:val="28"/>
        </w:rPr>
        <w:t xml:space="preserve"> в том числе в соответствии с иными правовыми актами, </w:t>
      </w:r>
      <w:r w:rsidR="001A441A">
        <w:rPr>
          <w:rFonts w:ascii="Times New Roman" w:hAnsi="Times New Roman" w:cs="Times New Roman"/>
          <w:sz w:val="28"/>
          <w:szCs w:val="28"/>
        </w:rPr>
        <w:br/>
        <w:t>и иная просроченная (неурегулированная) задолженность по денежным обязательствам перед областным бюджетом.</w:t>
      </w:r>
    </w:p>
    <w:p w:rsidR="00E44DC0" w:rsidRPr="00E54B9C" w:rsidRDefault="00E44DC0" w:rsidP="0018264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2.1.</w:t>
      </w:r>
      <w:r w:rsidR="001A441A">
        <w:rPr>
          <w:rFonts w:ascii="Times New Roman" w:hAnsi="Times New Roman" w:cs="Times New Roman"/>
          <w:sz w:val="28"/>
          <w:szCs w:val="28"/>
        </w:rPr>
        <w:t>2.</w:t>
      </w:r>
      <w:r w:rsidRPr="00E54B9C">
        <w:rPr>
          <w:rFonts w:ascii="Times New Roman" w:hAnsi="Times New Roman" w:cs="Times New Roman"/>
          <w:sz w:val="28"/>
          <w:szCs w:val="28"/>
        </w:rPr>
        <w:t>5. Организация не находится в перечне организаций</w:t>
      </w:r>
      <w:r w:rsidRPr="00E54B9C">
        <w:rPr>
          <w:rFonts w:ascii="Times New Roman" w:hAnsi="Times New Roman" w:cs="Times New Roman"/>
          <w:sz w:val="28"/>
          <w:szCs w:val="28"/>
        </w:rPr>
        <w:br/>
        <w:t xml:space="preserve">и физических лиц, в отношении которых имеются сведения </w:t>
      </w:r>
      <w:r w:rsidR="001A441A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об их причастности к экстремистской деятельности или терроризму, </w:t>
      </w:r>
      <w:r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lastRenderedPageBreak/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7206F" w:rsidRPr="00E54B9C" w:rsidRDefault="00F7206F" w:rsidP="00F72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0"/>
      <w:bookmarkEnd w:id="1"/>
      <w:r w:rsidRPr="00E54B9C">
        <w:rPr>
          <w:rFonts w:ascii="Times New Roman" w:hAnsi="Times New Roman" w:cs="Times New Roman"/>
          <w:sz w:val="28"/>
          <w:szCs w:val="28"/>
        </w:rPr>
        <w:t xml:space="preserve">2.2. В целях заключения между министерством и организацией соглашения о предоставлении субсидии организация представляет </w:t>
      </w:r>
      <w:r w:rsidR="00182642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в министерство следующие документы:</w:t>
      </w:r>
    </w:p>
    <w:p w:rsidR="00F7206F" w:rsidRPr="00E54B9C" w:rsidRDefault="00F7206F" w:rsidP="00F72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заявление о предоставлении субсидии;</w:t>
      </w:r>
    </w:p>
    <w:p w:rsidR="00F54432" w:rsidRDefault="00F7206F" w:rsidP="00F544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642">
        <w:rPr>
          <w:rFonts w:ascii="Times New Roman" w:hAnsi="Times New Roman" w:cs="Times New Roman"/>
          <w:sz w:val="28"/>
          <w:szCs w:val="28"/>
        </w:rPr>
        <w:t xml:space="preserve">заверенную налоговым органом справку </w:t>
      </w:r>
      <w:r w:rsidR="00F54432">
        <w:rPr>
          <w:rFonts w:ascii="Times New Roman" w:hAnsi="Times New Roman" w:cs="Times New Roman"/>
          <w:sz w:val="28"/>
          <w:szCs w:val="28"/>
        </w:rPr>
        <w:t xml:space="preserve">об отсутствии (наличии) </w:t>
      </w:r>
      <w:r w:rsidR="00F54432">
        <w:rPr>
          <w:rFonts w:ascii="Times New Roman" w:hAnsi="Times New Roman" w:cs="Times New Roman"/>
          <w:sz w:val="28"/>
          <w:szCs w:val="28"/>
        </w:rPr>
        <w:br/>
        <w:t xml:space="preserve">у организации задолженности по налогам (сборам), по страховым взносам </w:t>
      </w:r>
      <w:r w:rsidR="00F54432">
        <w:rPr>
          <w:rFonts w:ascii="Times New Roman" w:hAnsi="Times New Roman" w:cs="Times New Roman"/>
          <w:sz w:val="28"/>
          <w:szCs w:val="28"/>
        </w:rPr>
        <w:br/>
        <w:t xml:space="preserve">и начисленным по ним пеням и штрафам, выданную налоговым органом </w:t>
      </w:r>
      <w:r w:rsidR="00F54432">
        <w:rPr>
          <w:rFonts w:ascii="Times New Roman" w:hAnsi="Times New Roman" w:cs="Times New Roman"/>
          <w:sz w:val="28"/>
          <w:szCs w:val="28"/>
        </w:rPr>
        <w:br/>
        <w:t>и региональным отделением Фонда социального страхования Российской Федерации, на учете в которых состоит организация</w:t>
      </w:r>
      <w:r w:rsidR="008F630D">
        <w:rPr>
          <w:rFonts w:ascii="Times New Roman" w:hAnsi="Times New Roman" w:cs="Times New Roman"/>
          <w:sz w:val="28"/>
          <w:szCs w:val="28"/>
        </w:rPr>
        <w:t xml:space="preserve">, по состоянию </w:t>
      </w:r>
      <w:r w:rsidR="008F630D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="008F630D" w:rsidRPr="00BB30B2">
        <w:rPr>
          <w:rFonts w:ascii="Times New Roman" w:hAnsi="Times New Roman" w:cs="Times New Roman"/>
          <w:sz w:val="28"/>
          <w:szCs w:val="28"/>
        </w:rPr>
        <w:t>1-</w:t>
      </w:r>
      <w:r w:rsidR="008F630D">
        <w:rPr>
          <w:rFonts w:ascii="Times New Roman" w:hAnsi="Times New Roman" w:cs="Times New Roman"/>
          <w:sz w:val="28"/>
          <w:szCs w:val="28"/>
        </w:rPr>
        <w:t>е</w:t>
      </w:r>
      <w:r w:rsidR="008F630D" w:rsidRPr="00BB30B2">
        <w:rPr>
          <w:rFonts w:ascii="Times New Roman" w:hAnsi="Times New Roman" w:cs="Times New Roman"/>
          <w:sz w:val="28"/>
          <w:szCs w:val="28"/>
        </w:rPr>
        <w:t xml:space="preserve"> числ</w:t>
      </w:r>
      <w:r w:rsidR="008F630D">
        <w:rPr>
          <w:rFonts w:ascii="Times New Roman" w:hAnsi="Times New Roman" w:cs="Times New Roman"/>
          <w:sz w:val="28"/>
          <w:szCs w:val="28"/>
        </w:rPr>
        <w:t>о</w:t>
      </w:r>
      <w:r w:rsidR="008F630D" w:rsidRPr="00BB30B2">
        <w:rPr>
          <w:rFonts w:ascii="Times New Roman" w:hAnsi="Times New Roman" w:cs="Times New Roman"/>
          <w:sz w:val="28"/>
          <w:szCs w:val="28"/>
        </w:rPr>
        <w:t xml:space="preserve"> месяца</w:t>
      </w:r>
      <w:r w:rsidR="008F630D">
        <w:rPr>
          <w:rFonts w:ascii="Times New Roman" w:hAnsi="Times New Roman" w:cs="Times New Roman"/>
          <w:sz w:val="28"/>
          <w:szCs w:val="28"/>
        </w:rPr>
        <w:t xml:space="preserve"> обращения за субсидией</w:t>
      </w:r>
      <w:r w:rsidR="00F54432">
        <w:rPr>
          <w:rFonts w:ascii="Times New Roman" w:hAnsi="Times New Roman" w:cs="Times New Roman"/>
          <w:sz w:val="28"/>
          <w:szCs w:val="28"/>
        </w:rPr>
        <w:t>;</w:t>
      </w:r>
    </w:p>
    <w:p w:rsidR="00F7206F" w:rsidRPr="00E54B9C" w:rsidRDefault="00F7206F" w:rsidP="00F72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заверенную руководителем организации справку о том, </w:t>
      </w:r>
      <w:r w:rsidRPr="00E54B9C">
        <w:rPr>
          <w:rFonts w:ascii="Times New Roman" w:hAnsi="Times New Roman" w:cs="Times New Roman"/>
          <w:sz w:val="28"/>
          <w:szCs w:val="28"/>
        </w:rPr>
        <w:br/>
        <w:t xml:space="preserve">что организация не находится в процессе ликвидации, в отношении </w:t>
      </w:r>
      <w:r w:rsidRPr="00E54B9C">
        <w:rPr>
          <w:rFonts w:ascii="Times New Roman" w:hAnsi="Times New Roman" w:cs="Times New Roman"/>
          <w:sz w:val="28"/>
          <w:szCs w:val="28"/>
        </w:rPr>
        <w:br/>
        <w:t xml:space="preserve">нее не введена процедура банкротства, деятельность организации </w:t>
      </w:r>
      <w:r w:rsidRPr="00E54B9C">
        <w:rPr>
          <w:rFonts w:ascii="Times New Roman" w:hAnsi="Times New Roman" w:cs="Times New Roman"/>
          <w:sz w:val="28"/>
          <w:szCs w:val="28"/>
        </w:rPr>
        <w:br/>
        <w:t>не приостановлена в порядке, предусмотренном законодательством Российской Федерации;</w:t>
      </w:r>
    </w:p>
    <w:p w:rsidR="00F7206F" w:rsidRPr="00E54B9C" w:rsidRDefault="00F7206F" w:rsidP="00F72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заверенную руководителем организации справку о том, </w:t>
      </w:r>
      <w:r w:rsidRPr="00E54B9C">
        <w:rPr>
          <w:rFonts w:ascii="Times New Roman" w:hAnsi="Times New Roman" w:cs="Times New Roman"/>
          <w:sz w:val="28"/>
          <w:szCs w:val="28"/>
        </w:rPr>
        <w:br/>
        <w:t>что организация не получает средства из областного бюджета на основании иных нормативных правовых актов Кировской области на цел</w:t>
      </w:r>
      <w:r w:rsidR="004A0452" w:rsidRPr="00E54B9C">
        <w:rPr>
          <w:rFonts w:ascii="Times New Roman" w:hAnsi="Times New Roman" w:cs="Times New Roman"/>
          <w:sz w:val="28"/>
          <w:szCs w:val="28"/>
        </w:rPr>
        <w:t>ь</w:t>
      </w:r>
      <w:r w:rsidRPr="00E54B9C">
        <w:rPr>
          <w:rFonts w:ascii="Times New Roman" w:hAnsi="Times New Roman" w:cs="Times New Roman"/>
          <w:sz w:val="28"/>
          <w:szCs w:val="28"/>
        </w:rPr>
        <w:t>, указанн</w:t>
      </w:r>
      <w:r w:rsidR="004A0452" w:rsidRPr="00E54B9C">
        <w:rPr>
          <w:rFonts w:ascii="Times New Roman" w:hAnsi="Times New Roman" w:cs="Times New Roman"/>
          <w:sz w:val="28"/>
          <w:szCs w:val="28"/>
        </w:rPr>
        <w:t>ую</w:t>
      </w:r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r:id="rId11" w:history="1">
        <w:r w:rsidRPr="00E54B9C">
          <w:rPr>
            <w:rFonts w:ascii="Times New Roman" w:hAnsi="Times New Roman" w:cs="Times New Roman"/>
            <w:sz w:val="28"/>
            <w:szCs w:val="28"/>
          </w:rPr>
          <w:t>пункте 1</w:t>
        </w:r>
        <w:r w:rsidR="00BA197C" w:rsidRPr="00E54B9C">
          <w:rPr>
            <w:rFonts w:ascii="Times New Roman" w:hAnsi="Times New Roman" w:cs="Times New Roman"/>
            <w:sz w:val="28"/>
            <w:szCs w:val="28"/>
          </w:rPr>
          <w:t>.4</w:t>
        </w:r>
      </w:hyperlink>
      <w:r w:rsidRPr="00E54B9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A441A" w:rsidRDefault="00F7206F" w:rsidP="00F720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заверенную руководителем организации справку, подтверждающую отсутствие у организации просроченной задолженности по возврату </w:t>
      </w:r>
      <w:r w:rsidR="001A441A">
        <w:rPr>
          <w:rFonts w:ascii="Times New Roman" w:hAnsi="Times New Roman" w:cs="Times New Roman"/>
          <w:sz w:val="28"/>
          <w:szCs w:val="28"/>
        </w:rPr>
        <w:br/>
        <w:t xml:space="preserve">в областной бюджет субсидий, бюджетных инвестиций, </w:t>
      </w:r>
      <w:proofErr w:type="gramStart"/>
      <w:r w:rsidR="001A441A">
        <w:rPr>
          <w:rFonts w:ascii="Times New Roman" w:hAnsi="Times New Roman" w:cs="Times New Roman"/>
          <w:sz w:val="28"/>
          <w:szCs w:val="28"/>
        </w:rPr>
        <w:t>предоставленных</w:t>
      </w:r>
      <w:proofErr w:type="gramEnd"/>
      <w:r w:rsidR="001A441A">
        <w:rPr>
          <w:rFonts w:ascii="Times New Roman" w:hAnsi="Times New Roman" w:cs="Times New Roman"/>
          <w:sz w:val="28"/>
          <w:szCs w:val="28"/>
        </w:rPr>
        <w:t xml:space="preserve"> </w:t>
      </w:r>
      <w:r w:rsidR="001A441A">
        <w:rPr>
          <w:rFonts w:ascii="Times New Roman" w:hAnsi="Times New Roman" w:cs="Times New Roman"/>
          <w:sz w:val="28"/>
          <w:szCs w:val="28"/>
        </w:rPr>
        <w:br/>
        <w:t xml:space="preserve">в том числе в соответствии </w:t>
      </w:r>
      <w:r w:rsidR="00A36517">
        <w:rPr>
          <w:rFonts w:ascii="Times New Roman" w:hAnsi="Times New Roman" w:cs="Times New Roman"/>
          <w:sz w:val="28"/>
          <w:szCs w:val="28"/>
        </w:rPr>
        <w:t>с иными правовыми актами, и иной просроченной (неурегулированной) задолженности</w:t>
      </w:r>
      <w:r w:rsidR="001A441A">
        <w:rPr>
          <w:rFonts w:ascii="Times New Roman" w:hAnsi="Times New Roman" w:cs="Times New Roman"/>
          <w:sz w:val="28"/>
          <w:szCs w:val="28"/>
        </w:rPr>
        <w:t xml:space="preserve"> по денежным обязатель</w:t>
      </w:r>
      <w:r w:rsidR="00F54432">
        <w:rPr>
          <w:rFonts w:ascii="Times New Roman" w:hAnsi="Times New Roman" w:cs="Times New Roman"/>
          <w:sz w:val="28"/>
          <w:szCs w:val="28"/>
        </w:rPr>
        <w:t>ствам перед областным бюджетом;</w:t>
      </w:r>
    </w:p>
    <w:p w:rsidR="00BB30B2" w:rsidRPr="00E54B9C" w:rsidRDefault="00BB30B2" w:rsidP="00BB30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заверенную руководителем организации справку, подтверждающую</w:t>
      </w:r>
      <w:r>
        <w:rPr>
          <w:rFonts w:ascii="Times New Roman" w:hAnsi="Times New Roman" w:cs="Times New Roman"/>
          <w:sz w:val="28"/>
          <w:szCs w:val="28"/>
        </w:rPr>
        <w:t>, что о</w:t>
      </w:r>
      <w:r w:rsidRPr="00E54B9C">
        <w:rPr>
          <w:rFonts w:ascii="Times New Roman" w:hAnsi="Times New Roman" w:cs="Times New Roman"/>
          <w:sz w:val="28"/>
          <w:szCs w:val="28"/>
        </w:rPr>
        <w:t>рганизация не находится в перечне организаций</w:t>
      </w:r>
      <w:r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lastRenderedPageBreak/>
        <w:t xml:space="preserve">и физических лиц, в отношении которых имеются сведения </w:t>
      </w:r>
      <w:r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об их причастности к экстремистской деятельности или терроризму, </w:t>
      </w:r>
      <w:r w:rsidRPr="00E54B9C">
        <w:rPr>
          <w:rFonts w:ascii="Times New Roman" w:hAnsi="Times New Roman" w:cs="Times New Roman"/>
          <w:sz w:val="28"/>
          <w:szCs w:val="28"/>
        </w:rPr>
        <w:br/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F54432" w:rsidRDefault="00912934" w:rsidP="00F5443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</w:t>
      </w:r>
      <w:r w:rsidR="00BA197C" w:rsidRPr="00E54B9C">
        <w:rPr>
          <w:rFonts w:ascii="Times New Roman" w:hAnsi="Times New Roman" w:cs="Times New Roman"/>
          <w:sz w:val="28"/>
          <w:szCs w:val="28"/>
        </w:rPr>
        <w:t>3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r w:rsidR="00BB30B2">
        <w:rPr>
          <w:rFonts w:ascii="Times New Roman" w:hAnsi="Times New Roman" w:cs="Times New Roman"/>
          <w:sz w:val="28"/>
          <w:szCs w:val="28"/>
        </w:rPr>
        <w:t>Размер субсиди</w:t>
      </w:r>
      <w:r w:rsidR="00A9680B">
        <w:rPr>
          <w:rFonts w:ascii="Times New Roman" w:hAnsi="Times New Roman" w:cs="Times New Roman"/>
          <w:sz w:val="28"/>
          <w:szCs w:val="28"/>
        </w:rPr>
        <w:t xml:space="preserve">и организации </w:t>
      </w:r>
      <w:r w:rsidR="00BB30B2"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F54432">
        <w:rPr>
          <w:rFonts w:ascii="Times New Roman" w:hAnsi="Times New Roman" w:cs="Times New Roman"/>
          <w:sz w:val="28"/>
          <w:szCs w:val="28"/>
        </w:rPr>
        <w:t xml:space="preserve">в размере, предусмотренном в </w:t>
      </w:r>
      <w:r w:rsidR="00683317">
        <w:rPr>
          <w:rFonts w:ascii="Times New Roman" w:hAnsi="Times New Roman" w:cs="Times New Roman"/>
          <w:sz w:val="28"/>
          <w:szCs w:val="28"/>
        </w:rPr>
        <w:t>соглашени</w:t>
      </w:r>
      <w:r w:rsidR="00F54432">
        <w:rPr>
          <w:rFonts w:ascii="Times New Roman" w:hAnsi="Times New Roman" w:cs="Times New Roman"/>
          <w:sz w:val="28"/>
          <w:szCs w:val="28"/>
        </w:rPr>
        <w:t>и</w:t>
      </w:r>
      <w:r w:rsidR="001433B2">
        <w:rPr>
          <w:rFonts w:ascii="Times New Roman" w:hAnsi="Times New Roman" w:cs="Times New Roman"/>
          <w:sz w:val="28"/>
          <w:szCs w:val="28"/>
        </w:rPr>
        <w:t xml:space="preserve"> о предоставлении иного межбюджетного трансферта, имеющего целевое назначение, из федерального бюджета бюджету Кировской области</w:t>
      </w:r>
      <w:r w:rsidR="00F54432">
        <w:rPr>
          <w:rFonts w:ascii="Times New Roman" w:hAnsi="Times New Roman" w:cs="Times New Roman"/>
          <w:sz w:val="28"/>
          <w:szCs w:val="28"/>
        </w:rPr>
        <w:t xml:space="preserve"> </w:t>
      </w:r>
      <w:r w:rsidR="001433B2">
        <w:rPr>
          <w:rFonts w:ascii="Times New Roman" w:hAnsi="Times New Roman" w:cs="Times New Roman"/>
          <w:sz w:val="28"/>
          <w:szCs w:val="28"/>
        </w:rPr>
        <w:t xml:space="preserve">от 13.05.2022 № 020-17-2022-069, </w:t>
      </w:r>
      <w:r w:rsidR="00F54432">
        <w:rPr>
          <w:rFonts w:ascii="Times New Roman" w:hAnsi="Times New Roman" w:cs="Times New Roman"/>
          <w:sz w:val="28"/>
          <w:szCs w:val="28"/>
        </w:rPr>
        <w:t>заключенном</w:t>
      </w:r>
      <w:r w:rsidR="001433B2">
        <w:rPr>
          <w:rFonts w:ascii="Times New Roman" w:hAnsi="Times New Roman" w:cs="Times New Roman"/>
          <w:sz w:val="28"/>
          <w:szCs w:val="28"/>
        </w:rPr>
        <w:t xml:space="preserve"> </w:t>
      </w:r>
      <w:r w:rsidR="00F54432">
        <w:rPr>
          <w:rFonts w:ascii="Times New Roman" w:hAnsi="Times New Roman" w:cs="Times New Roman"/>
          <w:sz w:val="28"/>
          <w:szCs w:val="28"/>
        </w:rPr>
        <w:t xml:space="preserve">Правительством Кировской области и Министерством промышленности </w:t>
      </w:r>
      <w:r w:rsidR="001433B2">
        <w:rPr>
          <w:rFonts w:ascii="Times New Roman" w:hAnsi="Times New Roman" w:cs="Times New Roman"/>
          <w:sz w:val="28"/>
          <w:szCs w:val="28"/>
        </w:rPr>
        <w:br/>
      </w:r>
      <w:r w:rsidR="00F54432">
        <w:rPr>
          <w:rFonts w:ascii="Times New Roman" w:hAnsi="Times New Roman" w:cs="Times New Roman"/>
          <w:sz w:val="28"/>
          <w:szCs w:val="28"/>
        </w:rPr>
        <w:t>и торговли Российской Федерации.</w:t>
      </w:r>
    </w:p>
    <w:p w:rsidR="00B23B49" w:rsidRDefault="00CF0A5B" w:rsidP="007D012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</w:t>
      </w:r>
      <w:r w:rsidR="00DB3FB4" w:rsidRPr="00E54B9C">
        <w:rPr>
          <w:rFonts w:ascii="Times New Roman" w:hAnsi="Times New Roman" w:cs="Times New Roman"/>
          <w:sz w:val="28"/>
          <w:szCs w:val="28"/>
        </w:rPr>
        <w:t>4</w:t>
      </w:r>
      <w:r w:rsidR="00307DFB" w:rsidRPr="00E54B9C">
        <w:rPr>
          <w:rFonts w:ascii="Times New Roman" w:hAnsi="Times New Roman" w:cs="Times New Roman"/>
          <w:sz w:val="28"/>
          <w:szCs w:val="28"/>
        </w:rPr>
        <w:t>.</w:t>
      </w:r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D62D8F" w:rsidRPr="00E54B9C">
        <w:rPr>
          <w:rFonts w:ascii="Times New Roman" w:hAnsi="Times New Roman" w:cs="Times New Roman"/>
          <w:sz w:val="28"/>
          <w:szCs w:val="28"/>
        </w:rPr>
        <w:t xml:space="preserve">Результатом предоставления субсидии является </w:t>
      </w:r>
      <w:r w:rsidR="00BA197C" w:rsidRPr="00E54B9C">
        <w:rPr>
          <w:rFonts w:ascii="Times New Roman" w:hAnsi="Times New Roman" w:cs="Times New Roman"/>
          <w:sz w:val="28"/>
          <w:szCs w:val="28"/>
        </w:rPr>
        <w:t>достижение значения показателя развития промышленности «количество субъектов деятельности в сфере промышленности, получивших</w:t>
      </w:r>
      <w:r w:rsidR="00683317">
        <w:rPr>
          <w:rFonts w:ascii="Times New Roman" w:hAnsi="Times New Roman" w:cs="Times New Roman"/>
          <w:sz w:val="28"/>
          <w:szCs w:val="28"/>
        </w:rPr>
        <w:t xml:space="preserve"> в 2022 году</w:t>
      </w:r>
      <w:r w:rsidR="00BA197C" w:rsidRPr="00E54B9C">
        <w:rPr>
          <w:rFonts w:ascii="Times New Roman" w:hAnsi="Times New Roman" w:cs="Times New Roman"/>
          <w:sz w:val="28"/>
          <w:szCs w:val="28"/>
        </w:rPr>
        <w:t xml:space="preserve"> финансовую поддержку»</w:t>
      </w:r>
      <w:r w:rsidR="00A366C5" w:rsidRPr="00E54B9C">
        <w:rPr>
          <w:rFonts w:ascii="Times New Roman" w:hAnsi="Times New Roman" w:cs="Times New Roman"/>
          <w:sz w:val="28"/>
          <w:szCs w:val="28"/>
        </w:rPr>
        <w:t xml:space="preserve">, установленного </w:t>
      </w:r>
      <w:r w:rsidR="001B3958" w:rsidRPr="00E54B9C">
        <w:rPr>
          <w:rFonts w:ascii="Times New Roman" w:hAnsi="Times New Roman" w:cs="Times New Roman"/>
          <w:sz w:val="28"/>
          <w:szCs w:val="28"/>
        </w:rPr>
        <w:t>г</w:t>
      </w:r>
      <w:r w:rsidR="00726CC0" w:rsidRPr="00E54B9C">
        <w:rPr>
          <w:rFonts w:ascii="Times New Roman" w:hAnsi="Times New Roman"/>
          <w:sz w:val="28"/>
          <w:szCs w:val="28"/>
        </w:rPr>
        <w:t>осударственной</w:t>
      </w:r>
      <w:r w:rsidR="00726CC0" w:rsidRPr="00E54B9C">
        <w:rPr>
          <w:rFonts w:ascii="Times New Roman" w:hAnsi="Times New Roman" w:cs="Times New Roman"/>
          <w:sz w:val="28"/>
          <w:szCs w:val="28"/>
        </w:rPr>
        <w:t xml:space="preserve"> п</w:t>
      </w:r>
      <w:r w:rsidR="00A366C5" w:rsidRPr="00E54B9C">
        <w:rPr>
          <w:rFonts w:ascii="Times New Roman" w:hAnsi="Times New Roman" w:cs="Times New Roman"/>
          <w:sz w:val="28"/>
          <w:szCs w:val="28"/>
        </w:rPr>
        <w:t>рограммой</w:t>
      </w:r>
      <w:r w:rsidR="00B23B49" w:rsidRPr="00E54B9C">
        <w:rPr>
          <w:rFonts w:ascii="Times New Roman" w:hAnsi="Times New Roman" w:cs="Times New Roman"/>
          <w:sz w:val="28"/>
          <w:szCs w:val="28"/>
        </w:rPr>
        <w:t>.</w:t>
      </w:r>
    </w:p>
    <w:p w:rsidR="00F54432" w:rsidRDefault="008223C0" w:rsidP="008223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</w:t>
      </w:r>
      <w:r w:rsidR="00F54432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м</w:t>
      </w:r>
      <w:r w:rsidR="00F544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 необходимым</w:t>
      </w:r>
      <w:r w:rsidR="00F544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для достижения </w:t>
      </w:r>
      <w:r w:rsidRPr="00E54B9C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, явля</w:t>
      </w:r>
      <w:r w:rsidR="00F5443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</w:t>
      </w:r>
      <w:r w:rsidR="00F54432">
        <w:rPr>
          <w:rFonts w:ascii="Times New Roman" w:hAnsi="Times New Roman" w:cs="Times New Roman"/>
          <w:sz w:val="28"/>
          <w:szCs w:val="28"/>
        </w:rPr>
        <w:t>:</w:t>
      </w:r>
    </w:p>
    <w:p w:rsidR="00F54432" w:rsidRDefault="00F54432" w:rsidP="008223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соответствие субъекта </w:t>
      </w:r>
      <w:r w:rsidRPr="00E54B9C">
        <w:rPr>
          <w:rFonts w:ascii="Times New Roman" w:hAnsi="Times New Roman" w:cs="Times New Roman"/>
          <w:sz w:val="28"/>
          <w:szCs w:val="28"/>
        </w:rPr>
        <w:t>деятельности в сфере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требованиям, установленным настоящим Порядком;</w:t>
      </w:r>
    </w:p>
    <w:p w:rsidR="008223C0" w:rsidRDefault="00F54432" w:rsidP="00F5443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4432">
        <w:rPr>
          <w:rFonts w:ascii="Times New Roman" w:hAnsi="Times New Roman" w:cs="Times New Roman"/>
          <w:sz w:val="28"/>
          <w:szCs w:val="28"/>
        </w:rPr>
        <w:t xml:space="preserve">наличие договора </w:t>
      </w:r>
      <w:r w:rsidRPr="00F54432">
        <w:rPr>
          <w:rFonts w:ascii="Times New Roman" w:hAnsi="Times New Roman" w:cs="Times New Roman"/>
          <w:color w:val="000000"/>
          <w:sz w:val="28"/>
          <w:szCs w:val="28"/>
        </w:rPr>
        <w:t>о предоставлении финансовой поддержки в форме грант</w:t>
      </w:r>
      <w:r w:rsidR="00913B0D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F54432">
        <w:rPr>
          <w:rFonts w:ascii="Times New Roman" w:hAnsi="Times New Roman" w:cs="Times New Roman"/>
          <w:color w:val="000000"/>
          <w:sz w:val="28"/>
          <w:szCs w:val="28"/>
        </w:rPr>
        <w:t xml:space="preserve">, заключенного организацией и </w:t>
      </w:r>
      <w:r w:rsidRPr="00F54432">
        <w:rPr>
          <w:rFonts w:ascii="Times New Roman" w:hAnsi="Times New Roman" w:cs="Times New Roman"/>
          <w:sz w:val="28"/>
          <w:szCs w:val="28"/>
        </w:rPr>
        <w:t>субъектом деятельности в сфере промышленности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45487" w:rsidRPr="00E54B9C" w:rsidRDefault="00BA35C8" w:rsidP="007D012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Значени</w:t>
      </w:r>
      <w:r w:rsidR="008223C0">
        <w:rPr>
          <w:rFonts w:ascii="Times New Roman" w:hAnsi="Times New Roman" w:cs="Times New Roman"/>
          <w:sz w:val="28"/>
          <w:szCs w:val="28"/>
        </w:rPr>
        <w:t>я</w:t>
      </w:r>
      <w:r w:rsidRPr="00E54B9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DB3FB4" w:rsidRPr="00E54B9C">
        <w:rPr>
          <w:rFonts w:ascii="Times New Roman" w:hAnsi="Times New Roman" w:cs="Times New Roman"/>
          <w:sz w:val="28"/>
          <w:szCs w:val="28"/>
        </w:rPr>
        <w:t>а</w:t>
      </w:r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8223C0">
        <w:rPr>
          <w:rFonts w:ascii="Times New Roman" w:hAnsi="Times New Roman" w:cs="Times New Roman"/>
          <w:sz w:val="28"/>
          <w:szCs w:val="28"/>
        </w:rPr>
        <w:t>и показател</w:t>
      </w:r>
      <w:r w:rsidR="00F54432">
        <w:rPr>
          <w:rFonts w:ascii="Times New Roman" w:hAnsi="Times New Roman" w:cs="Times New Roman"/>
          <w:sz w:val="28"/>
          <w:szCs w:val="28"/>
        </w:rPr>
        <w:t>ей</w:t>
      </w:r>
      <w:r w:rsidR="008223C0">
        <w:rPr>
          <w:rFonts w:ascii="Times New Roman" w:hAnsi="Times New Roman" w:cs="Times New Roman"/>
          <w:sz w:val="28"/>
          <w:szCs w:val="28"/>
        </w:rPr>
        <w:t>, необходим</w:t>
      </w:r>
      <w:r w:rsidR="00F54432">
        <w:rPr>
          <w:rFonts w:ascii="Times New Roman" w:hAnsi="Times New Roman" w:cs="Times New Roman"/>
          <w:sz w:val="28"/>
          <w:szCs w:val="28"/>
        </w:rPr>
        <w:t xml:space="preserve">ых </w:t>
      </w:r>
      <w:r w:rsidR="008223C0">
        <w:rPr>
          <w:rFonts w:ascii="Times New Roman" w:hAnsi="Times New Roman" w:cs="Times New Roman"/>
          <w:sz w:val="28"/>
          <w:szCs w:val="28"/>
        </w:rPr>
        <w:t xml:space="preserve">для достижения </w:t>
      </w:r>
      <w:r w:rsidR="008223C0" w:rsidRPr="00E54B9C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8223C0">
        <w:rPr>
          <w:rFonts w:ascii="Times New Roman" w:hAnsi="Times New Roman" w:cs="Times New Roman"/>
          <w:sz w:val="28"/>
          <w:szCs w:val="28"/>
        </w:rPr>
        <w:t xml:space="preserve">, </w:t>
      </w:r>
      <w:r w:rsidRPr="00E54B9C">
        <w:rPr>
          <w:rFonts w:ascii="Times New Roman" w:hAnsi="Times New Roman" w:cs="Times New Roman"/>
          <w:sz w:val="28"/>
          <w:szCs w:val="28"/>
        </w:rPr>
        <w:t>устанавлива</w:t>
      </w:r>
      <w:r w:rsidR="008223C0">
        <w:rPr>
          <w:rFonts w:ascii="Times New Roman" w:hAnsi="Times New Roman" w:cs="Times New Roman"/>
          <w:sz w:val="28"/>
          <w:szCs w:val="28"/>
        </w:rPr>
        <w:t>ю</w:t>
      </w:r>
      <w:r w:rsidR="00750A2B" w:rsidRPr="00E54B9C">
        <w:rPr>
          <w:rFonts w:ascii="Times New Roman" w:hAnsi="Times New Roman" w:cs="Times New Roman"/>
          <w:sz w:val="28"/>
          <w:szCs w:val="28"/>
        </w:rPr>
        <w:t>т</w:t>
      </w:r>
      <w:r w:rsidRPr="00E54B9C">
        <w:rPr>
          <w:rFonts w:ascii="Times New Roman" w:hAnsi="Times New Roman" w:cs="Times New Roman"/>
          <w:sz w:val="28"/>
          <w:szCs w:val="28"/>
        </w:rPr>
        <w:t>ся в соглашении</w:t>
      </w:r>
      <w:r w:rsidR="00845487" w:rsidRPr="00E54B9C">
        <w:rPr>
          <w:rFonts w:ascii="Times New Roman" w:hAnsi="Times New Roman" w:cs="Times New Roman"/>
          <w:sz w:val="28"/>
          <w:szCs w:val="28"/>
        </w:rPr>
        <w:t>.</w:t>
      </w:r>
    </w:p>
    <w:p w:rsidR="001E3E53" w:rsidRPr="00E54B9C" w:rsidRDefault="001A3FF9" w:rsidP="002D0B8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51"/>
      <w:bookmarkEnd w:id="2"/>
      <w:r w:rsidRPr="00E54B9C">
        <w:rPr>
          <w:rFonts w:ascii="Times New Roman" w:hAnsi="Times New Roman" w:cs="Times New Roman"/>
          <w:sz w:val="28"/>
          <w:szCs w:val="28"/>
        </w:rPr>
        <w:t>2.</w:t>
      </w:r>
      <w:r w:rsidR="00E70AED" w:rsidRPr="00E54B9C">
        <w:rPr>
          <w:rFonts w:ascii="Times New Roman" w:hAnsi="Times New Roman" w:cs="Times New Roman"/>
          <w:sz w:val="28"/>
          <w:szCs w:val="28"/>
        </w:rPr>
        <w:t>5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E3E53" w:rsidRPr="00E54B9C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D2233C" w:rsidRPr="00E54B9C">
        <w:rPr>
          <w:rFonts w:ascii="Times New Roman" w:hAnsi="Times New Roman" w:cs="Times New Roman"/>
          <w:sz w:val="28"/>
          <w:szCs w:val="28"/>
        </w:rPr>
        <w:t>10</w:t>
      </w:r>
      <w:r w:rsidR="001E3E53" w:rsidRPr="00E54B9C">
        <w:rPr>
          <w:rFonts w:ascii="Times New Roman" w:hAnsi="Times New Roman" w:cs="Times New Roman"/>
          <w:sz w:val="28"/>
          <w:szCs w:val="28"/>
        </w:rPr>
        <w:t xml:space="preserve"> рабочих дней с даты представления </w:t>
      </w:r>
      <w:r w:rsidR="00A63095" w:rsidRPr="00E54B9C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1E3E53" w:rsidRPr="00E54B9C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="00DB05AA" w:rsidRPr="00E54B9C">
        <w:rPr>
          <w:rFonts w:ascii="Times New Roman" w:hAnsi="Times New Roman" w:cs="Times New Roman"/>
          <w:sz w:val="28"/>
          <w:szCs w:val="28"/>
        </w:rPr>
        <w:t>2</w:t>
      </w:r>
      <w:r w:rsidR="001E3E53" w:rsidRPr="00E54B9C">
        <w:rPr>
          <w:rFonts w:ascii="Times New Roman" w:hAnsi="Times New Roman" w:cs="Times New Roman"/>
          <w:sz w:val="28"/>
          <w:szCs w:val="28"/>
        </w:rPr>
        <w:t xml:space="preserve"> настоящего Порядка, проверяет их на предмет комплектности</w:t>
      </w:r>
      <w:r w:rsidR="00974633" w:rsidRPr="00E54B9C">
        <w:rPr>
          <w:rFonts w:ascii="Times New Roman" w:hAnsi="Times New Roman" w:cs="Times New Roman"/>
          <w:sz w:val="28"/>
          <w:szCs w:val="28"/>
        </w:rPr>
        <w:t>, полноты</w:t>
      </w:r>
      <w:r w:rsidR="001E3E53" w:rsidRPr="00E54B9C">
        <w:rPr>
          <w:rFonts w:ascii="Times New Roman" w:hAnsi="Times New Roman" w:cs="Times New Roman"/>
          <w:sz w:val="28"/>
          <w:szCs w:val="28"/>
        </w:rPr>
        <w:t xml:space="preserve"> и достоверности представленной</w:t>
      </w:r>
      <w:r w:rsidR="00974633" w:rsidRPr="00E54B9C">
        <w:rPr>
          <w:rFonts w:ascii="Times New Roman" w:hAnsi="Times New Roman" w:cs="Times New Roman"/>
          <w:sz w:val="28"/>
          <w:szCs w:val="28"/>
        </w:rPr>
        <w:t xml:space="preserve"> в них</w:t>
      </w:r>
      <w:r w:rsidR="001E3E53" w:rsidRPr="00E54B9C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="00877B71" w:rsidRPr="00E54B9C">
        <w:rPr>
          <w:rFonts w:ascii="Times New Roman" w:hAnsi="Times New Roman" w:cs="Times New Roman"/>
          <w:sz w:val="28"/>
          <w:szCs w:val="28"/>
        </w:rPr>
        <w:t>, а также проверяет организацию</w:t>
      </w:r>
      <w:r w:rsidR="00A14921" w:rsidRPr="00E54B9C">
        <w:rPr>
          <w:rFonts w:ascii="Times New Roman" w:hAnsi="Times New Roman" w:cs="Times New Roman"/>
          <w:sz w:val="28"/>
          <w:szCs w:val="28"/>
        </w:rPr>
        <w:br/>
      </w:r>
      <w:r w:rsidR="00877B71" w:rsidRPr="00E54B9C">
        <w:rPr>
          <w:rFonts w:ascii="Times New Roman" w:hAnsi="Times New Roman" w:cs="Times New Roman"/>
          <w:sz w:val="28"/>
          <w:szCs w:val="28"/>
        </w:rPr>
        <w:t>на соответствие требованиям, установленным пунктом 2.1</w:t>
      </w:r>
      <w:r w:rsidR="00F54432">
        <w:rPr>
          <w:rFonts w:ascii="Times New Roman" w:hAnsi="Times New Roman" w:cs="Times New Roman"/>
          <w:sz w:val="28"/>
          <w:szCs w:val="28"/>
        </w:rPr>
        <w:t>.2</w:t>
      </w:r>
      <w:r w:rsidR="00877B71" w:rsidRPr="00E54B9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877B71" w:rsidRPr="00E54B9C">
        <w:rPr>
          <w:rFonts w:ascii="Times New Roman" w:hAnsi="Times New Roman" w:cs="Times New Roman"/>
          <w:sz w:val="28"/>
          <w:szCs w:val="28"/>
        </w:rPr>
        <w:lastRenderedPageBreak/>
        <w:t xml:space="preserve">Порядка, </w:t>
      </w:r>
      <w:r w:rsidR="00974633" w:rsidRPr="00E54B9C">
        <w:rPr>
          <w:rFonts w:ascii="Times New Roman" w:hAnsi="Times New Roman" w:cs="Times New Roman"/>
          <w:sz w:val="28"/>
          <w:szCs w:val="28"/>
        </w:rPr>
        <w:t>и</w:t>
      </w:r>
      <w:r w:rsidR="001E3E53" w:rsidRPr="00E54B9C">
        <w:rPr>
          <w:rFonts w:ascii="Times New Roman" w:hAnsi="Times New Roman" w:cs="Times New Roman"/>
          <w:sz w:val="28"/>
          <w:szCs w:val="28"/>
        </w:rPr>
        <w:t xml:space="preserve"> принимает </w:t>
      </w:r>
      <w:r w:rsidR="001E3E53" w:rsidRPr="00817FB8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AA4513" w:rsidRPr="00817FB8">
        <w:rPr>
          <w:rFonts w:ascii="Times New Roman" w:hAnsi="Times New Roman" w:cs="Times New Roman"/>
          <w:sz w:val="28"/>
          <w:szCs w:val="28"/>
        </w:rPr>
        <w:t xml:space="preserve">о </w:t>
      </w:r>
      <w:r w:rsidR="002D0B8F">
        <w:rPr>
          <w:rFonts w:ascii="Times New Roman" w:hAnsi="Times New Roman" w:cs="Times New Roman"/>
          <w:sz w:val="28"/>
          <w:szCs w:val="28"/>
        </w:rPr>
        <w:t xml:space="preserve">заключении соглашения </w:t>
      </w:r>
      <w:r w:rsidR="001E3E53" w:rsidRPr="00817FB8">
        <w:rPr>
          <w:rFonts w:ascii="Times New Roman" w:hAnsi="Times New Roman" w:cs="Times New Roman"/>
          <w:sz w:val="28"/>
          <w:szCs w:val="28"/>
        </w:rPr>
        <w:t>или об отказе</w:t>
      </w:r>
      <w:r w:rsidR="00AA4513" w:rsidRPr="00817FB8">
        <w:rPr>
          <w:rFonts w:ascii="Times New Roman" w:hAnsi="Times New Roman" w:cs="Times New Roman"/>
          <w:sz w:val="28"/>
          <w:szCs w:val="28"/>
        </w:rPr>
        <w:t xml:space="preserve"> </w:t>
      </w:r>
      <w:r w:rsidR="002D0B8F">
        <w:rPr>
          <w:rFonts w:ascii="Times New Roman" w:hAnsi="Times New Roman" w:cs="Times New Roman"/>
          <w:sz w:val="28"/>
          <w:szCs w:val="28"/>
        </w:rPr>
        <w:br/>
      </w:r>
      <w:r w:rsidR="001E3E53" w:rsidRPr="00817FB8">
        <w:rPr>
          <w:rFonts w:ascii="Times New Roman" w:hAnsi="Times New Roman" w:cs="Times New Roman"/>
          <w:sz w:val="28"/>
          <w:szCs w:val="28"/>
        </w:rPr>
        <w:t>в</w:t>
      </w:r>
      <w:r w:rsidR="002D0B8F">
        <w:rPr>
          <w:rFonts w:ascii="Times New Roman" w:hAnsi="Times New Roman" w:cs="Times New Roman"/>
          <w:sz w:val="28"/>
          <w:szCs w:val="28"/>
        </w:rPr>
        <w:t xml:space="preserve"> </w:t>
      </w:r>
      <w:r w:rsidR="001E3E53" w:rsidRPr="00817FB8">
        <w:rPr>
          <w:rFonts w:ascii="Times New Roman" w:hAnsi="Times New Roman" w:cs="Times New Roman"/>
          <w:sz w:val="28"/>
          <w:szCs w:val="28"/>
        </w:rPr>
        <w:t>предоставлении</w:t>
      </w:r>
      <w:r w:rsidR="002D0B8F">
        <w:rPr>
          <w:rFonts w:ascii="Times New Roman" w:hAnsi="Times New Roman" w:cs="Times New Roman"/>
          <w:sz w:val="28"/>
          <w:szCs w:val="28"/>
        </w:rPr>
        <w:t xml:space="preserve"> субсидии организации</w:t>
      </w:r>
      <w:r w:rsidR="0012155A" w:rsidRPr="00817FB8">
        <w:rPr>
          <w:rFonts w:ascii="Times New Roman" w:hAnsi="Times New Roman" w:cs="Times New Roman"/>
          <w:sz w:val="28"/>
          <w:szCs w:val="28"/>
        </w:rPr>
        <w:t>.</w:t>
      </w:r>
      <w:r w:rsidR="0012155A" w:rsidRPr="00E54B9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1E3E53" w:rsidRPr="00E54B9C" w:rsidRDefault="001E3E53" w:rsidP="00565D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</w:t>
      </w:r>
      <w:r w:rsidR="00E70AED" w:rsidRPr="00E54B9C">
        <w:rPr>
          <w:rFonts w:ascii="Times New Roman" w:hAnsi="Times New Roman" w:cs="Times New Roman"/>
          <w:sz w:val="28"/>
          <w:szCs w:val="28"/>
        </w:rPr>
        <w:t>6</w:t>
      </w:r>
      <w:r w:rsidRPr="00E54B9C">
        <w:rPr>
          <w:rFonts w:ascii="Times New Roman" w:hAnsi="Times New Roman" w:cs="Times New Roman"/>
          <w:sz w:val="28"/>
          <w:szCs w:val="28"/>
        </w:rPr>
        <w:t xml:space="preserve">. Основаниями </w:t>
      </w:r>
      <w:r w:rsidR="00D2233C" w:rsidRPr="00E54B9C">
        <w:rPr>
          <w:rFonts w:ascii="Times New Roman" w:hAnsi="Times New Roman" w:cs="Times New Roman"/>
          <w:sz w:val="28"/>
          <w:szCs w:val="28"/>
        </w:rPr>
        <w:t xml:space="preserve">для </w:t>
      </w:r>
      <w:r w:rsidRPr="00E54B9C">
        <w:rPr>
          <w:rFonts w:ascii="Times New Roman" w:hAnsi="Times New Roman" w:cs="Times New Roman"/>
          <w:sz w:val="28"/>
          <w:szCs w:val="28"/>
        </w:rPr>
        <w:t>отказа в предоставлении субсиди</w:t>
      </w:r>
      <w:r w:rsidR="00AA3867" w:rsidRPr="00E54B9C">
        <w:rPr>
          <w:rFonts w:ascii="Times New Roman" w:hAnsi="Times New Roman" w:cs="Times New Roman"/>
          <w:sz w:val="28"/>
          <w:szCs w:val="28"/>
        </w:rPr>
        <w:t>и</w:t>
      </w:r>
      <w:r w:rsidRPr="00E54B9C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E3E53" w:rsidRPr="00E54B9C" w:rsidRDefault="001E3E53" w:rsidP="00565D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непредставление (представление не в полном объеме) документов, указанных в пункте 2.</w:t>
      </w:r>
      <w:r w:rsidR="00E70AED" w:rsidRPr="00E54B9C">
        <w:rPr>
          <w:rFonts w:ascii="Times New Roman" w:hAnsi="Times New Roman" w:cs="Times New Roman"/>
          <w:sz w:val="28"/>
          <w:szCs w:val="28"/>
        </w:rPr>
        <w:t>2</w:t>
      </w:r>
      <w:r w:rsidRPr="00E54B9C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1E3E53" w:rsidRPr="00E54B9C" w:rsidRDefault="00974633" w:rsidP="00565D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установление факта </w:t>
      </w:r>
      <w:r w:rsidR="001E3E53" w:rsidRPr="00E54B9C">
        <w:rPr>
          <w:rFonts w:ascii="Times New Roman" w:hAnsi="Times New Roman" w:cs="Times New Roman"/>
          <w:sz w:val="28"/>
          <w:szCs w:val="28"/>
        </w:rPr>
        <w:t>недостоверност</w:t>
      </w:r>
      <w:r w:rsidRPr="00E54B9C">
        <w:rPr>
          <w:rFonts w:ascii="Times New Roman" w:hAnsi="Times New Roman" w:cs="Times New Roman"/>
          <w:sz w:val="28"/>
          <w:szCs w:val="28"/>
        </w:rPr>
        <w:t>и</w:t>
      </w:r>
      <w:r w:rsidR="001E3E53" w:rsidRPr="00E54B9C">
        <w:rPr>
          <w:rFonts w:ascii="Times New Roman" w:hAnsi="Times New Roman" w:cs="Times New Roman"/>
          <w:sz w:val="28"/>
          <w:szCs w:val="28"/>
        </w:rPr>
        <w:t xml:space="preserve"> представленной </w:t>
      </w:r>
      <w:r w:rsidR="004D6330" w:rsidRPr="00E54B9C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D36314" w:rsidRPr="00E54B9C">
        <w:rPr>
          <w:rFonts w:ascii="Times New Roman" w:hAnsi="Times New Roman" w:cs="Times New Roman"/>
          <w:sz w:val="28"/>
          <w:szCs w:val="28"/>
        </w:rPr>
        <w:t>информации</w:t>
      </w:r>
      <w:r w:rsidR="00DC4CB8" w:rsidRPr="00E54B9C">
        <w:rPr>
          <w:rFonts w:ascii="Times New Roman" w:hAnsi="Times New Roman" w:cs="Times New Roman"/>
          <w:sz w:val="28"/>
          <w:szCs w:val="28"/>
        </w:rPr>
        <w:t>.</w:t>
      </w:r>
    </w:p>
    <w:p w:rsidR="00097810" w:rsidRPr="00E54B9C" w:rsidRDefault="001E3E53" w:rsidP="00565D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</w:t>
      </w:r>
      <w:r w:rsidR="00E70AED" w:rsidRPr="00E54B9C">
        <w:rPr>
          <w:rFonts w:ascii="Times New Roman" w:hAnsi="Times New Roman" w:cs="Times New Roman"/>
          <w:sz w:val="28"/>
          <w:szCs w:val="28"/>
        </w:rPr>
        <w:t>7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r w:rsidR="00097810" w:rsidRPr="00E54B9C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предоставлении субсидии при условии соответствия организации требованиям, установленным пунктом 2.1</w:t>
      </w:r>
      <w:r w:rsidR="00F54432">
        <w:rPr>
          <w:rFonts w:ascii="Times New Roman" w:hAnsi="Times New Roman" w:cs="Times New Roman"/>
          <w:sz w:val="28"/>
          <w:szCs w:val="28"/>
        </w:rPr>
        <w:t>.2</w:t>
      </w:r>
      <w:r w:rsidR="00097810" w:rsidRPr="00E54B9C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в течение </w:t>
      </w:r>
      <w:r w:rsidR="00196B8B" w:rsidRPr="00E54B9C">
        <w:rPr>
          <w:rFonts w:ascii="Times New Roman" w:hAnsi="Times New Roman" w:cs="Times New Roman"/>
          <w:sz w:val="28"/>
          <w:szCs w:val="28"/>
        </w:rPr>
        <w:br/>
      </w:r>
      <w:r w:rsidR="00097810" w:rsidRPr="00E54B9C">
        <w:rPr>
          <w:rFonts w:ascii="Times New Roman" w:hAnsi="Times New Roman" w:cs="Times New Roman"/>
          <w:sz w:val="28"/>
          <w:szCs w:val="28"/>
        </w:rPr>
        <w:t>10 рабочих дней со дня принятия такого решения заключает с организацией соглашение.</w:t>
      </w:r>
    </w:p>
    <w:p w:rsidR="00097810" w:rsidRPr="00E54B9C" w:rsidRDefault="00097810" w:rsidP="001B39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Соглашение, дополнительные соглашения к нему, в том числе дополнительное соглашение о расторжении соглашения, заключаются</w:t>
      </w:r>
      <w:r w:rsidR="00A2484D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в соответствии с типовыми формами, утвержденными Министерством финансов Российской Федерации, с соблюдением требований о защите государственной тайны в государственной интегрированной информационной системе управления общественными финансами «Электронный бюджет».</w:t>
      </w:r>
    </w:p>
    <w:p w:rsidR="001B3958" w:rsidRPr="00E54B9C" w:rsidRDefault="001B3958" w:rsidP="001B39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Обязательными условиями, включаемыми в соглашение, являются:</w:t>
      </w:r>
    </w:p>
    <w:p w:rsidR="00104E70" w:rsidRPr="00E54B9C" w:rsidRDefault="00BB4F19" w:rsidP="00104E70">
      <w:pPr>
        <w:pStyle w:val="a8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817FB8">
        <w:rPr>
          <w:rFonts w:ascii="Times New Roman" w:hAnsi="Times New Roman" w:cs="Times New Roman"/>
          <w:sz w:val="28"/>
          <w:szCs w:val="28"/>
          <w:lang w:bidi="ru-RU"/>
        </w:rPr>
        <w:t>обязанность организации использовать с</w:t>
      </w:r>
      <w:r w:rsidR="00104E70" w:rsidRPr="00817FB8">
        <w:rPr>
          <w:rFonts w:ascii="Times New Roman" w:hAnsi="Times New Roman" w:cs="Times New Roman"/>
          <w:sz w:val="28"/>
          <w:szCs w:val="28"/>
          <w:lang w:bidi="ru-RU"/>
        </w:rPr>
        <w:t xml:space="preserve">редства субсидии </w:t>
      </w:r>
      <w:bookmarkStart w:id="3" w:name="_Hlk100931458"/>
      <w:r w:rsidR="00104E70" w:rsidRPr="00817FB8">
        <w:rPr>
          <w:rFonts w:ascii="Times New Roman" w:hAnsi="Times New Roman" w:cs="Times New Roman"/>
          <w:sz w:val="28"/>
          <w:szCs w:val="28"/>
          <w:lang w:bidi="ru-RU"/>
        </w:rPr>
        <w:t>в полном</w:t>
      </w:r>
      <w:r w:rsidRPr="00817FB8">
        <w:rPr>
          <w:rFonts w:ascii="Times New Roman" w:hAnsi="Times New Roman" w:cs="Times New Roman"/>
          <w:sz w:val="28"/>
          <w:szCs w:val="28"/>
          <w:lang w:bidi="ru-RU"/>
        </w:rPr>
        <w:t xml:space="preserve"> объеме до 31 декабря 2022 года;</w:t>
      </w:r>
    </w:p>
    <w:bookmarkEnd w:id="3"/>
    <w:p w:rsidR="008A55D5" w:rsidRPr="00E54B9C" w:rsidRDefault="00097810" w:rsidP="001B39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результат предоставления субсидии</w:t>
      </w:r>
      <w:r w:rsidR="00F54432">
        <w:rPr>
          <w:rFonts w:ascii="Times New Roman" w:hAnsi="Times New Roman" w:cs="Times New Roman"/>
          <w:sz w:val="28"/>
          <w:szCs w:val="28"/>
        </w:rPr>
        <w:t>,</w:t>
      </w:r>
      <w:r w:rsidR="00B70BA7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F54432">
        <w:rPr>
          <w:rFonts w:ascii="Times New Roman" w:hAnsi="Times New Roman" w:cs="Times New Roman"/>
          <w:sz w:val="28"/>
          <w:szCs w:val="28"/>
        </w:rPr>
        <w:t xml:space="preserve">показатели, необходимые для достижения результата </w:t>
      </w:r>
      <w:r w:rsidR="00F54432" w:rsidRPr="00E54B9C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F54432">
        <w:rPr>
          <w:rFonts w:ascii="Times New Roman" w:hAnsi="Times New Roman" w:cs="Times New Roman"/>
          <w:sz w:val="28"/>
          <w:szCs w:val="28"/>
        </w:rPr>
        <w:t>,</w:t>
      </w:r>
      <w:r w:rsidR="00F54432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F54432">
        <w:rPr>
          <w:rFonts w:ascii="Times New Roman" w:hAnsi="Times New Roman" w:cs="Times New Roman"/>
          <w:sz w:val="28"/>
          <w:szCs w:val="28"/>
        </w:rPr>
        <w:t xml:space="preserve">и их </w:t>
      </w:r>
      <w:r w:rsidR="00B70BA7" w:rsidRPr="00E54B9C">
        <w:rPr>
          <w:rFonts w:ascii="Times New Roman" w:hAnsi="Times New Roman" w:cs="Times New Roman"/>
          <w:sz w:val="28"/>
          <w:szCs w:val="28"/>
        </w:rPr>
        <w:t>значени</w:t>
      </w:r>
      <w:r w:rsidR="00F54432">
        <w:rPr>
          <w:rFonts w:ascii="Times New Roman" w:hAnsi="Times New Roman" w:cs="Times New Roman"/>
          <w:sz w:val="28"/>
          <w:szCs w:val="28"/>
        </w:rPr>
        <w:t>я</w:t>
      </w:r>
      <w:r w:rsidR="00955790" w:rsidRPr="00E54B9C">
        <w:rPr>
          <w:rFonts w:ascii="Times New Roman" w:hAnsi="Times New Roman" w:cs="Times New Roman"/>
          <w:sz w:val="28"/>
          <w:szCs w:val="28"/>
        </w:rPr>
        <w:t>;</w:t>
      </w:r>
    </w:p>
    <w:p w:rsidR="00866E26" w:rsidRDefault="00866E26" w:rsidP="003E542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и сроки представления организацией отчетности о достижении значения результата</w:t>
      </w:r>
      <w:r w:rsidR="00F54432">
        <w:rPr>
          <w:rFonts w:ascii="Times New Roman" w:hAnsi="Times New Roman" w:cs="Times New Roman"/>
          <w:sz w:val="28"/>
          <w:szCs w:val="28"/>
        </w:rPr>
        <w:t xml:space="preserve">, показателей, необходимых для достижения результата </w:t>
      </w:r>
      <w:r w:rsidR="00F54432" w:rsidRPr="00E54B9C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F544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 осуществлении расходов, источником финансового обеспечения которых является субсидия, по формам, определенным соглашением;</w:t>
      </w:r>
    </w:p>
    <w:p w:rsidR="008C15A0" w:rsidRDefault="008C15A0" w:rsidP="001B39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lastRenderedPageBreak/>
        <w:t>согласие организации</w:t>
      </w:r>
      <w:r w:rsidR="000B3DF3">
        <w:rPr>
          <w:rFonts w:ascii="Times New Roman" w:hAnsi="Times New Roman" w:cs="Times New Roman"/>
          <w:sz w:val="28"/>
          <w:szCs w:val="28"/>
        </w:rPr>
        <w:t xml:space="preserve"> и</w:t>
      </w:r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0B3DF3">
        <w:rPr>
          <w:rFonts w:ascii="Times New Roman" w:hAnsi="Times New Roman" w:cs="Times New Roman"/>
          <w:sz w:val="28"/>
          <w:szCs w:val="28"/>
        </w:rPr>
        <w:t xml:space="preserve">лиц, получающих средства субсидии </w:t>
      </w:r>
      <w:r w:rsidR="000B3DF3">
        <w:rPr>
          <w:rFonts w:ascii="Times New Roman" w:hAnsi="Times New Roman" w:cs="Times New Roman"/>
          <w:sz w:val="28"/>
          <w:szCs w:val="28"/>
        </w:rPr>
        <w:br/>
        <w:t xml:space="preserve">на основании договоров, заключаемых с организацией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</w:t>
      </w:r>
      <w:r w:rsidR="000B3DF3">
        <w:rPr>
          <w:rFonts w:ascii="Times New Roman" w:hAnsi="Times New Roman" w:cs="Times New Roman"/>
          <w:sz w:val="28"/>
          <w:szCs w:val="28"/>
        </w:rPr>
        <w:br/>
        <w:t xml:space="preserve">в их уставных (складочных) капиталах, а также коммерческих организаций </w:t>
      </w:r>
      <w:r w:rsidR="000B3DF3">
        <w:rPr>
          <w:rFonts w:ascii="Times New Roman" w:hAnsi="Times New Roman" w:cs="Times New Roman"/>
          <w:sz w:val="28"/>
          <w:szCs w:val="28"/>
        </w:rPr>
        <w:br/>
        <w:t>с участием таких товариществ и обществ в их уставных (складочных) капиталах)</w:t>
      </w:r>
      <w:r w:rsidR="00DF6529">
        <w:rPr>
          <w:rFonts w:ascii="Times New Roman" w:hAnsi="Times New Roman" w:cs="Times New Roman"/>
          <w:sz w:val="28"/>
          <w:szCs w:val="28"/>
        </w:rPr>
        <w:t xml:space="preserve">, </w:t>
      </w:r>
      <w:r w:rsidRPr="00E54B9C">
        <w:rPr>
          <w:rFonts w:ascii="Times New Roman" w:hAnsi="Times New Roman" w:cs="Times New Roman"/>
          <w:sz w:val="28"/>
          <w:szCs w:val="28"/>
        </w:rPr>
        <w:t xml:space="preserve">на осуществление министерством проверок соблюдения порядка </w:t>
      </w:r>
      <w:r w:rsidR="000B3DF3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и условий предоставления субсидии, в том числе</w:t>
      </w:r>
      <w:proofErr w:type="gramEnd"/>
      <w:r w:rsidRPr="00E54B9C">
        <w:rPr>
          <w:rFonts w:ascii="Times New Roman" w:hAnsi="Times New Roman" w:cs="Times New Roman"/>
          <w:sz w:val="28"/>
          <w:szCs w:val="28"/>
        </w:rPr>
        <w:t xml:space="preserve"> в части достижения результатов ее предоставления, а также проверок уполномоченным</w:t>
      </w:r>
      <w:r w:rsidR="00622C89">
        <w:rPr>
          <w:rFonts w:ascii="Times New Roman" w:hAnsi="Times New Roman" w:cs="Times New Roman"/>
          <w:sz w:val="28"/>
          <w:szCs w:val="28"/>
        </w:rPr>
        <w:t>и</w:t>
      </w:r>
      <w:r w:rsidRPr="00E54B9C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622C89">
        <w:rPr>
          <w:rFonts w:ascii="Times New Roman" w:hAnsi="Times New Roman" w:cs="Times New Roman"/>
          <w:sz w:val="28"/>
          <w:szCs w:val="28"/>
        </w:rPr>
        <w:t>а</w:t>
      </w:r>
      <w:r w:rsidRPr="00E54B9C">
        <w:rPr>
          <w:rFonts w:ascii="Times New Roman" w:hAnsi="Times New Roman" w:cs="Times New Roman"/>
          <w:sz w:val="28"/>
          <w:szCs w:val="28"/>
        </w:rPr>
        <w:t>м</w:t>
      </w:r>
      <w:r w:rsidR="00622C89">
        <w:rPr>
          <w:rFonts w:ascii="Times New Roman" w:hAnsi="Times New Roman" w:cs="Times New Roman"/>
          <w:sz w:val="28"/>
          <w:szCs w:val="28"/>
        </w:rPr>
        <w:t>и</w:t>
      </w:r>
      <w:r w:rsidRPr="00E54B9C">
        <w:rPr>
          <w:rFonts w:ascii="Times New Roman" w:hAnsi="Times New Roman" w:cs="Times New Roman"/>
          <w:sz w:val="28"/>
          <w:szCs w:val="28"/>
        </w:rPr>
        <w:t xml:space="preserve"> государственного финансового контроля </w:t>
      </w:r>
      <w:r w:rsidRPr="00E54B9C">
        <w:rPr>
          <w:rFonts w:ascii="Times New Roman" w:hAnsi="Times New Roman" w:cs="Times New Roman"/>
          <w:sz w:val="28"/>
          <w:szCs w:val="28"/>
        </w:rPr>
        <w:br/>
        <w:t xml:space="preserve">в соответствии со </w:t>
      </w:r>
      <w:hyperlink r:id="rId12" w:history="1">
        <w:r w:rsidRPr="00E54B9C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Pr="00E54B9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Pr="00E54B9C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E54B9C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E44DC0" w:rsidRPr="00E54B9C" w:rsidRDefault="00E44DC0" w:rsidP="00E44DC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условие о согласовании новых условий соглашения в случае уменьшения министерству ранее доведенных лимитов бюджетных обязательств, приводящих к невозможности предоставления субсидии</w:t>
      </w:r>
      <w:r w:rsidRPr="00E54B9C">
        <w:rPr>
          <w:rFonts w:ascii="Times New Roman" w:hAnsi="Times New Roman" w:cs="Times New Roman"/>
          <w:sz w:val="28"/>
          <w:szCs w:val="28"/>
        </w:rPr>
        <w:br/>
        <w:t>в размере, определенном в соглашении;</w:t>
      </w:r>
    </w:p>
    <w:p w:rsidR="00E44DC0" w:rsidRDefault="00E44DC0" w:rsidP="00E44D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соглашения, в том числе</w:t>
      </w:r>
      <w:r w:rsidRPr="00E54B9C">
        <w:rPr>
          <w:rFonts w:ascii="Times New Roman" w:hAnsi="Times New Roman" w:cs="Times New Roman"/>
          <w:sz w:val="28"/>
          <w:szCs w:val="28"/>
        </w:rPr>
        <w:br/>
        <w:t>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</w:t>
      </w:r>
      <w:r w:rsidRPr="00E54B9C">
        <w:rPr>
          <w:rFonts w:ascii="Times New Roman" w:hAnsi="Times New Roman" w:cs="Times New Roman"/>
          <w:sz w:val="28"/>
          <w:szCs w:val="28"/>
        </w:rPr>
        <w:br/>
        <w:t>в установленной сфере деятельности, в случае</w:t>
      </w:r>
      <w:r w:rsidR="008C15A0" w:rsidRPr="00E54B9C">
        <w:rPr>
          <w:rFonts w:ascii="Times New Roman" w:hAnsi="Times New Roman" w:cs="Times New Roman"/>
          <w:sz w:val="28"/>
          <w:szCs w:val="28"/>
        </w:rPr>
        <w:t>,</w:t>
      </w:r>
      <w:r w:rsidRPr="00E54B9C">
        <w:rPr>
          <w:rFonts w:ascii="Times New Roman" w:hAnsi="Times New Roman" w:cs="Times New Roman"/>
          <w:sz w:val="28"/>
          <w:szCs w:val="28"/>
        </w:rPr>
        <w:t xml:space="preserve"> если указанный орган</w:t>
      </w:r>
      <w:r w:rsidRPr="00E54B9C">
        <w:rPr>
          <w:rFonts w:ascii="Times New Roman" w:hAnsi="Times New Roman" w:cs="Times New Roman"/>
          <w:sz w:val="28"/>
          <w:szCs w:val="28"/>
        </w:rPr>
        <w:br/>
      </w:r>
      <w:r w:rsidR="000869ED">
        <w:rPr>
          <w:rFonts w:ascii="Times New Roman" w:hAnsi="Times New Roman" w:cs="Times New Roman"/>
          <w:sz w:val="28"/>
          <w:szCs w:val="28"/>
        </w:rPr>
        <w:t>не является стороной соглашения;</w:t>
      </w:r>
    </w:p>
    <w:p w:rsidR="002867E7" w:rsidRDefault="000869ED" w:rsidP="000869E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запрет организации приобретать за счет субсидии иностранную валюту, за исключением операций, осуществляемых в соответствии </w:t>
      </w:r>
      <w:r>
        <w:rPr>
          <w:rFonts w:ascii="Times New Roman" w:hAnsi="Times New Roman" w:cs="Times New Roman"/>
          <w:sz w:val="28"/>
          <w:szCs w:val="28"/>
        </w:rPr>
        <w:br/>
        <w:t xml:space="preserve">с валютным законодательством Российской Федерации при закупке (поставке) высокотехнологичного импортного оборудования, сырья </w:t>
      </w:r>
      <w:r>
        <w:rPr>
          <w:rFonts w:ascii="Times New Roman" w:hAnsi="Times New Roman" w:cs="Times New Roman"/>
          <w:sz w:val="28"/>
          <w:szCs w:val="28"/>
        </w:rPr>
        <w:br/>
        <w:t>и комплектующих изделий, а также связанных с достижением целей предоставления субсидии</w:t>
      </w:r>
      <w:r w:rsidR="002867E7">
        <w:rPr>
          <w:rFonts w:ascii="Times New Roman" w:hAnsi="Times New Roman" w:cs="Times New Roman"/>
          <w:sz w:val="28"/>
          <w:szCs w:val="28"/>
        </w:rPr>
        <w:t>;</w:t>
      </w:r>
    </w:p>
    <w:p w:rsidR="002867E7" w:rsidRDefault="002867E7" w:rsidP="002867E7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запрет организации </w:t>
      </w:r>
      <w:r w:rsidRPr="00E54B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направл</w:t>
      </w:r>
      <w:r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ять с</w:t>
      </w:r>
      <w:r w:rsidRPr="00E54B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убсиди</w:t>
      </w:r>
      <w:r w:rsidR="009D51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ю</w:t>
      </w:r>
      <w:r w:rsidRPr="00E54B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D51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на </w:t>
      </w:r>
      <w:r w:rsidRPr="00E54B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финансирование административно-хозяйственной деятельности организации.</w:t>
      </w:r>
    </w:p>
    <w:p w:rsidR="008B6D1C" w:rsidRPr="00E54B9C" w:rsidRDefault="008B6D1C" w:rsidP="00787AE4">
      <w:pPr>
        <w:autoSpaceDE w:val="0"/>
        <w:autoSpaceDN w:val="0"/>
        <w:adjustRightInd w:val="0"/>
        <w:spacing w:after="0" w:line="3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196B8B" w:rsidRPr="00E54B9C">
        <w:rPr>
          <w:rFonts w:ascii="Times New Roman" w:hAnsi="Times New Roman" w:cs="Times New Roman"/>
          <w:sz w:val="28"/>
          <w:szCs w:val="28"/>
        </w:rPr>
        <w:t>8</w:t>
      </w:r>
      <w:r w:rsidRPr="00E54B9C">
        <w:rPr>
          <w:rFonts w:ascii="Times New Roman" w:hAnsi="Times New Roman" w:cs="Times New Roman"/>
          <w:sz w:val="28"/>
          <w:szCs w:val="28"/>
        </w:rPr>
        <w:t xml:space="preserve">. В случае </w:t>
      </w:r>
      <w:r w:rsidR="00F54432">
        <w:rPr>
          <w:rFonts w:ascii="Times New Roman" w:hAnsi="Times New Roman" w:cs="Times New Roman"/>
          <w:sz w:val="28"/>
          <w:szCs w:val="28"/>
        </w:rPr>
        <w:t xml:space="preserve">принятия решения об </w:t>
      </w:r>
      <w:r w:rsidRPr="00E54B9C">
        <w:rPr>
          <w:rFonts w:ascii="Times New Roman" w:hAnsi="Times New Roman" w:cs="Times New Roman"/>
          <w:sz w:val="28"/>
          <w:szCs w:val="28"/>
        </w:rPr>
        <w:t>отказ</w:t>
      </w:r>
      <w:r w:rsidR="00F54432">
        <w:rPr>
          <w:rFonts w:ascii="Times New Roman" w:hAnsi="Times New Roman" w:cs="Times New Roman"/>
          <w:sz w:val="28"/>
          <w:szCs w:val="28"/>
        </w:rPr>
        <w:t>е</w:t>
      </w:r>
      <w:r w:rsidRPr="00E54B9C">
        <w:rPr>
          <w:rFonts w:ascii="Times New Roman" w:hAnsi="Times New Roman" w:cs="Times New Roman"/>
          <w:sz w:val="28"/>
          <w:szCs w:val="28"/>
        </w:rPr>
        <w:t xml:space="preserve"> в предоставлении субсидии по основаниям, указанным в пункте 2.</w:t>
      </w:r>
      <w:r w:rsidR="00E70AED" w:rsidRPr="00E54B9C">
        <w:rPr>
          <w:rFonts w:ascii="Times New Roman" w:hAnsi="Times New Roman" w:cs="Times New Roman"/>
          <w:sz w:val="28"/>
          <w:szCs w:val="28"/>
        </w:rPr>
        <w:t>6</w:t>
      </w:r>
      <w:r w:rsidRPr="00E54B9C">
        <w:rPr>
          <w:rFonts w:ascii="Times New Roman" w:hAnsi="Times New Roman" w:cs="Times New Roman"/>
          <w:sz w:val="28"/>
          <w:szCs w:val="28"/>
        </w:rPr>
        <w:t xml:space="preserve"> настоящего Порядка, министерство уведомляет </w:t>
      </w:r>
      <w:r w:rsidR="004D6330" w:rsidRPr="00E54B9C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940D0D" w:rsidRPr="00E54B9C">
        <w:rPr>
          <w:rFonts w:ascii="Times New Roman" w:hAnsi="Times New Roman" w:cs="Times New Roman"/>
          <w:sz w:val="28"/>
          <w:szCs w:val="28"/>
        </w:rPr>
        <w:t xml:space="preserve">в письменном виде </w:t>
      </w:r>
      <w:r w:rsidRPr="00E54B9C">
        <w:rPr>
          <w:rFonts w:ascii="Times New Roman" w:hAnsi="Times New Roman" w:cs="Times New Roman"/>
          <w:sz w:val="28"/>
          <w:szCs w:val="28"/>
        </w:rPr>
        <w:t>с указанием причин</w:t>
      </w:r>
      <w:r w:rsidR="005237CC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48258D" w:rsidRPr="00E54B9C">
        <w:rPr>
          <w:rFonts w:ascii="Times New Roman" w:hAnsi="Times New Roman" w:cs="Times New Roman"/>
          <w:sz w:val="28"/>
          <w:szCs w:val="28"/>
        </w:rPr>
        <w:t xml:space="preserve">такого </w:t>
      </w:r>
      <w:r w:rsidRPr="00E54B9C">
        <w:rPr>
          <w:rFonts w:ascii="Times New Roman" w:hAnsi="Times New Roman" w:cs="Times New Roman"/>
          <w:sz w:val="28"/>
          <w:szCs w:val="28"/>
        </w:rPr>
        <w:t>отказа</w:t>
      </w:r>
      <w:r w:rsidR="00913B0D">
        <w:rPr>
          <w:rFonts w:ascii="Times New Roman" w:hAnsi="Times New Roman" w:cs="Times New Roman"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>в предоставлении субсидии</w:t>
      </w:r>
      <w:r w:rsidR="00940D0D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 xml:space="preserve">в течение 10 рабочих дней </w:t>
      </w:r>
      <w:r w:rsidR="00913B0D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со дня принятия соответствующего решения.</w:t>
      </w:r>
    </w:p>
    <w:p w:rsidR="000869ED" w:rsidRPr="00E54B9C" w:rsidRDefault="0048258D" w:rsidP="00787AE4">
      <w:pPr>
        <w:pStyle w:val="ConsPlusNormal"/>
        <w:spacing w:line="3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69ED">
        <w:rPr>
          <w:rFonts w:ascii="Times New Roman" w:hAnsi="Times New Roman" w:cs="Times New Roman"/>
          <w:sz w:val="28"/>
          <w:szCs w:val="28"/>
        </w:rPr>
        <w:t>2.</w:t>
      </w:r>
      <w:r w:rsidR="00196B8B" w:rsidRPr="000869ED">
        <w:rPr>
          <w:rFonts w:ascii="Times New Roman" w:hAnsi="Times New Roman" w:cs="Times New Roman"/>
          <w:sz w:val="28"/>
          <w:szCs w:val="28"/>
        </w:rPr>
        <w:t>9</w:t>
      </w:r>
      <w:r w:rsidRPr="000869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869ED">
        <w:rPr>
          <w:rFonts w:ascii="Times New Roman" w:hAnsi="Times New Roman" w:cs="Times New Roman"/>
          <w:sz w:val="28"/>
          <w:szCs w:val="28"/>
        </w:rPr>
        <w:t xml:space="preserve">Министерство в течение </w:t>
      </w:r>
      <w:r w:rsidR="000869ED" w:rsidRPr="000869ED">
        <w:rPr>
          <w:rFonts w:ascii="Times New Roman" w:hAnsi="Times New Roman" w:cs="Times New Roman"/>
          <w:sz w:val="28"/>
          <w:szCs w:val="28"/>
        </w:rPr>
        <w:t>1</w:t>
      </w:r>
      <w:r w:rsidRPr="000869ED">
        <w:rPr>
          <w:rFonts w:ascii="Times New Roman" w:hAnsi="Times New Roman" w:cs="Times New Roman"/>
          <w:sz w:val="28"/>
          <w:szCs w:val="28"/>
        </w:rPr>
        <w:t xml:space="preserve"> рабоч</w:t>
      </w:r>
      <w:r w:rsidR="000869ED" w:rsidRPr="000869ED">
        <w:rPr>
          <w:rFonts w:ascii="Times New Roman" w:hAnsi="Times New Roman" w:cs="Times New Roman"/>
          <w:sz w:val="28"/>
          <w:szCs w:val="28"/>
        </w:rPr>
        <w:t xml:space="preserve">его </w:t>
      </w:r>
      <w:r w:rsidRPr="000869ED">
        <w:rPr>
          <w:rFonts w:ascii="Times New Roman" w:hAnsi="Times New Roman" w:cs="Times New Roman"/>
          <w:sz w:val="28"/>
          <w:szCs w:val="28"/>
        </w:rPr>
        <w:t>дн</w:t>
      </w:r>
      <w:r w:rsidR="000869ED" w:rsidRPr="000869ED">
        <w:rPr>
          <w:rFonts w:ascii="Times New Roman" w:hAnsi="Times New Roman" w:cs="Times New Roman"/>
          <w:sz w:val="28"/>
          <w:szCs w:val="28"/>
        </w:rPr>
        <w:t>я</w:t>
      </w:r>
      <w:r w:rsidRPr="000869ED">
        <w:rPr>
          <w:rFonts w:ascii="Times New Roman" w:hAnsi="Times New Roman" w:cs="Times New Roman"/>
          <w:sz w:val="28"/>
          <w:szCs w:val="28"/>
        </w:rPr>
        <w:t xml:space="preserve"> </w:t>
      </w:r>
      <w:r w:rsidR="00E70AED" w:rsidRPr="000869ED">
        <w:rPr>
          <w:rFonts w:ascii="Times New Roman" w:hAnsi="Times New Roman" w:cs="Times New Roman"/>
          <w:sz w:val="28"/>
          <w:szCs w:val="28"/>
        </w:rPr>
        <w:t xml:space="preserve">с </w:t>
      </w:r>
      <w:r w:rsidR="00E00B17" w:rsidRPr="000869ED">
        <w:rPr>
          <w:rFonts w:ascii="Times New Roman" w:hAnsi="Times New Roman" w:cs="Times New Roman"/>
          <w:sz w:val="28"/>
          <w:szCs w:val="28"/>
        </w:rPr>
        <w:t xml:space="preserve">даты представления </w:t>
      </w:r>
      <w:r w:rsidR="000B3DF3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hyperlink r:id="rId14" w:history="1">
        <w:r w:rsidR="00E00B17" w:rsidRPr="000869ED">
          <w:rPr>
            <w:rFonts w:ascii="Times New Roman" w:hAnsi="Times New Roman" w:cs="Times New Roman"/>
            <w:sz w:val="28"/>
            <w:szCs w:val="28"/>
          </w:rPr>
          <w:t>заявки</w:t>
        </w:r>
      </w:hyperlink>
      <w:r w:rsidR="00E00B17" w:rsidRPr="000869ED">
        <w:rPr>
          <w:rFonts w:ascii="Times New Roman" w:hAnsi="Times New Roman" w:cs="Times New Roman"/>
          <w:sz w:val="28"/>
          <w:szCs w:val="28"/>
        </w:rPr>
        <w:t xml:space="preserve"> на предоставление субсидии </w:t>
      </w:r>
      <w:r w:rsidR="00787AE4" w:rsidRPr="00E54B9C">
        <w:rPr>
          <w:rFonts w:ascii="Times New Roman" w:hAnsi="Times New Roman" w:cs="Times New Roman"/>
          <w:sz w:val="28"/>
          <w:szCs w:val="28"/>
        </w:rPr>
        <w:t>из областного бюджета некоммерческой организации «Государственный фонд развития промышленности Кировской обл</w:t>
      </w:r>
      <w:r w:rsidR="00787AE4" w:rsidRPr="003954D2">
        <w:rPr>
          <w:rFonts w:ascii="Times New Roman" w:hAnsi="Times New Roman" w:cs="Times New Roman"/>
          <w:sz w:val="28"/>
          <w:szCs w:val="28"/>
        </w:rPr>
        <w:t xml:space="preserve">асти» на </w:t>
      </w:r>
      <w:r w:rsidR="00787AE4" w:rsidRPr="003954D2">
        <w:rPr>
          <w:rFonts w:ascii="Times New Roman" w:hAnsi="Times New Roman" w:cs="Times New Roman"/>
          <w:bCs/>
          <w:sz w:val="28"/>
          <w:szCs w:val="28"/>
        </w:rPr>
        <w:t>реализацию дополнительных мероприятий по финансовому обеспечению деятельности (</w:t>
      </w:r>
      <w:proofErr w:type="spellStart"/>
      <w:r w:rsidR="00787AE4" w:rsidRPr="003954D2">
        <w:rPr>
          <w:rFonts w:ascii="Times New Roman" w:hAnsi="Times New Roman" w:cs="Times New Roman"/>
          <w:bCs/>
          <w:sz w:val="28"/>
          <w:szCs w:val="28"/>
        </w:rPr>
        <w:t>докапитализации</w:t>
      </w:r>
      <w:proofErr w:type="spellEnd"/>
      <w:r w:rsidR="00787AE4" w:rsidRPr="003954D2">
        <w:rPr>
          <w:rFonts w:ascii="Times New Roman" w:hAnsi="Times New Roman" w:cs="Times New Roman"/>
          <w:bCs/>
          <w:sz w:val="28"/>
          <w:szCs w:val="28"/>
        </w:rPr>
        <w:t>) в рамках региональной программы развития промышленности</w:t>
      </w:r>
      <w:r w:rsidR="00787A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00B17" w:rsidRPr="000869ED">
        <w:rPr>
          <w:rFonts w:ascii="Times New Roman" w:hAnsi="Times New Roman" w:cs="Times New Roman"/>
          <w:sz w:val="28"/>
          <w:szCs w:val="28"/>
        </w:rPr>
        <w:t xml:space="preserve">согласно приложению и копии </w:t>
      </w:r>
      <w:r w:rsidR="00584924" w:rsidRPr="000869ED">
        <w:rPr>
          <w:rFonts w:ascii="Times New Roman" w:hAnsi="Times New Roman" w:cs="Times New Roman"/>
          <w:sz w:val="28"/>
          <w:szCs w:val="28"/>
        </w:rPr>
        <w:t>д</w:t>
      </w:r>
      <w:r w:rsidR="00584924" w:rsidRPr="000869ED">
        <w:rPr>
          <w:rFonts w:ascii="Times New Roman" w:hAnsi="Times New Roman" w:cs="Times New Roman"/>
          <w:color w:val="000000"/>
          <w:sz w:val="28"/>
          <w:szCs w:val="28"/>
        </w:rPr>
        <w:t xml:space="preserve">оговора о предоставлении финансовой поддержки </w:t>
      </w:r>
      <w:r w:rsidR="00787AE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84924" w:rsidRPr="000869ED">
        <w:rPr>
          <w:rFonts w:ascii="Times New Roman" w:hAnsi="Times New Roman" w:cs="Times New Roman"/>
          <w:color w:val="000000"/>
          <w:sz w:val="28"/>
          <w:szCs w:val="28"/>
        </w:rPr>
        <w:t>в форме гранта</w:t>
      </w:r>
      <w:r w:rsidR="00E00B17" w:rsidRPr="000869ED">
        <w:rPr>
          <w:rFonts w:ascii="Times New Roman" w:hAnsi="Times New Roman" w:cs="Times New Roman"/>
          <w:sz w:val="28"/>
          <w:szCs w:val="28"/>
        </w:rPr>
        <w:t>, заключенного между организацией и субъектом деятельности в сфере</w:t>
      </w:r>
      <w:proofErr w:type="gramEnd"/>
      <w:r w:rsidR="00E00B17" w:rsidRPr="000869ED">
        <w:rPr>
          <w:rFonts w:ascii="Times New Roman" w:hAnsi="Times New Roman" w:cs="Times New Roman"/>
          <w:sz w:val="28"/>
          <w:szCs w:val="28"/>
        </w:rPr>
        <w:t xml:space="preserve"> промышленности</w:t>
      </w:r>
      <w:r w:rsidR="000869ED">
        <w:rPr>
          <w:rFonts w:ascii="Times New Roman" w:hAnsi="Times New Roman" w:cs="Times New Roman"/>
          <w:sz w:val="28"/>
          <w:szCs w:val="28"/>
        </w:rPr>
        <w:t xml:space="preserve">, </w:t>
      </w:r>
      <w:r w:rsidR="000869ED" w:rsidRPr="00E54B9C">
        <w:rPr>
          <w:rFonts w:ascii="Times New Roman" w:hAnsi="Times New Roman" w:cs="Times New Roman"/>
          <w:sz w:val="28"/>
          <w:szCs w:val="28"/>
        </w:rPr>
        <w:t xml:space="preserve">перечисляет субсидию на лицевой счет </w:t>
      </w:r>
      <w:r w:rsidR="000869ED">
        <w:rPr>
          <w:rFonts w:ascii="Times New Roman" w:hAnsi="Times New Roman" w:cs="Times New Roman"/>
          <w:sz w:val="28"/>
          <w:szCs w:val="28"/>
        </w:rPr>
        <w:t>по учету операций со средствами субсидии</w:t>
      </w:r>
      <w:r w:rsidR="000869ED" w:rsidRPr="00E54B9C">
        <w:rPr>
          <w:rFonts w:ascii="Times New Roman" w:hAnsi="Times New Roman" w:cs="Times New Roman"/>
          <w:sz w:val="28"/>
          <w:szCs w:val="28"/>
        </w:rPr>
        <w:t>, открытый организации</w:t>
      </w:r>
      <w:r w:rsidR="000869ED">
        <w:rPr>
          <w:rFonts w:ascii="Times New Roman" w:hAnsi="Times New Roman" w:cs="Times New Roman"/>
          <w:sz w:val="28"/>
          <w:szCs w:val="28"/>
        </w:rPr>
        <w:t xml:space="preserve"> </w:t>
      </w:r>
      <w:r w:rsidR="00787AE4">
        <w:rPr>
          <w:rFonts w:ascii="Times New Roman" w:hAnsi="Times New Roman" w:cs="Times New Roman"/>
          <w:sz w:val="28"/>
          <w:szCs w:val="28"/>
        </w:rPr>
        <w:br/>
      </w:r>
      <w:r w:rsidR="000869ED" w:rsidRPr="00E54B9C">
        <w:rPr>
          <w:rFonts w:ascii="Times New Roman" w:hAnsi="Times New Roman" w:cs="Times New Roman"/>
          <w:sz w:val="28"/>
          <w:szCs w:val="28"/>
        </w:rPr>
        <w:t>в министерстве финансов Кировской области.</w:t>
      </w:r>
    </w:p>
    <w:p w:rsidR="0048258D" w:rsidRPr="00E54B9C" w:rsidRDefault="0048258D" w:rsidP="00787AE4">
      <w:pPr>
        <w:pStyle w:val="ConsPlusNormal"/>
        <w:spacing w:line="3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5424">
        <w:rPr>
          <w:rFonts w:ascii="Times New Roman" w:hAnsi="Times New Roman" w:cs="Times New Roman"/>
          <w:sz w:val="28"/>
          <w:szCs w:val="28"/>
        </w:rPr>
        <w:t>2.1</w:t>
      </w:r>
      <w:r w:rsidR="00196B8B" w:rsidRPr="003E5424">
        <w:rPr>
          <w:rFonts w:ascii="Times New Roman" w:hAnsi="Times New Roman" w:cs="Times New Roman"/>
          <w:sz w:val="28"/>
          <w:szCs w:val="28"/>
        </w:rPr>
        <w:t>0</w:t>
      </w:r>
      <w:r w:rsidRPr="003E5424">
        <w:rPr>
          <w:rFonts w:ascii="Times New Roman" w:hAnsi="Times New Roman" w:cs="Times New Roman"/>
          <w:sz w:val="28"/>
          <w:szCs w:val="28"/>
        </w:rPr>
        <w:t>. Санкционирование операций за счет средств с</w:t>
      </w:r>
      <w:r w:rsidRPr="00E54B9C">
        <w:rPr>
          <w:rFonts w:ascii="Times New Roman" w:hAnsi="Times New Roman" w:cs="Times New Roman"/>
          <w:sz w:val="28"/>
          <w:szCs w:val="28"/>
        </w:rPr>
        <w:t xml:space="preserve">убсидии осуществляется министерством финансов Кировской </w:t>
      </w:r>
      <w:proofErr w:type="gramStart"/>
      <w:r w:rsidRPr="00E54B9C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E70AED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на основании представленных организацией платежных и иных документов, подтверждающих возникновение денежных обязательств.</w:t>
      </w:r>
    </w:p>
    <w:p w:rsidR="005C0073" w:rsidRDefault="00B43B13" w:rsidP="00787AE4">
      <w:pPr>
        <w:pStyle w:val="ConsPlusNormal"/>
        <w:spacing w:line="33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2.1</w:t>
      </w:r>
      <w:r w:rsidR="00F110D2" w:rsidRPr="00E54B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1</w:t>
      </w:r>
      <w:r w:rsidRPr="00E54B9C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. </w:t>
      </w:r>
      <w:proofErr w:type="gramStart"/>
      <w:r w:rsidR="009D51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Субсидия направляется на предоставление грант</w:t>
      </w:r>
      <w:r w:rsidR="008F630D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ов</w:t>
      </w:r>
      <w:r w:rsidR="009D5183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</w:t>
      </w:r>
      <w:r w:rsidR="009D5183" w:rsidRPr="00E54B9C">
        <w:rPr>
          <w:rFonts w:ascii="Times New Roman" w:hAnsi="Times New Roman" w:cs="Times New Roman"/>
          <w:sz w:val="28"/>
          <w:szCs w:val="28"/>
        </w:rPr>
        <w:t>субъект</w:t>
      </w:r>
      <w:r w:rsidR="008F630D">
        <w:rPr>
          <w:rFonts w:ascii="Times New Roman" w:hAnsi="Times New Roman" w:cs="Times New Roman"/>
          <w:sz w:val="28"/>
          <w:szCs w:val="28"/>
        </w:rPr>
        <w:t>ам</w:t>
      </w:r>
      <w:r w:rsidR="009D5183" w:rsidRPr="00E54B9C">
        <w:rPr>
          <w:rFonts w:ascii="Times New Roman" w:hAnsi="Times New Roman" w:cs="Times New Roman"/>
          <w:sz w:val="28"/>
          <w:szCs w:val="28"/>
        </w:rPr>
        <w:t xml:space="preserve"> деятельности в сфере промышленности</w:t>
      </w:r>
      <w:r w:rsidR="009D5183">
        <w:rPr>
          <w:rFonts w:ascii="Times New Roman" w:hAnsi="Times New Roman" w:cs="Times New Roman"/>
          <w:sz w:val="28"/>
          <w:szCs w:val="28"/>
        </w:rPr>
        <w:t xml:space="preserve"> на компенсацию части затрат </w:t>
      </w:r>
      <w:r w:rsidR="009D5183">
        <w:rPr>
          <w:rFonts w:ascii="Times New Roman" w:hAnsi="Times New Roman" w:cs="Times New Roman"/>
          <w:sz w:val="28"/>
          <w:szCs w:val="28"/>
        </w:rPr>
        <w:br/>
        <w:t xml:space="preserve">на уплату процентов по кредитным договорам на пополнение оборотных средств в рамках осуществления субъектом </w:t>
      </w:r>
      <w:r w:rsidR="009D5183" w:rsidRPr="00E54B9C">
        <w:rPr>
          <w:rFonts w:ascii="Times New Roman" w:hAnsi="Times New Roman" w:cs="Times New Roman"/>
          <w:sz w:val="28"/>
          <w:szCs w:val="28"/>
        </w:rPr>
        <w:t>деятельности в сфере промышленности</w:t>
      </w:r>
      <w:r w:rsidR="009D5183">
        <w:rPr>
          <w:rFonts w:ascii="Times New Roman" w:hAnsi="Times New Roman" w:cs="Times New Roman"/>
          <w:sz w:val="28"/>
          <w:szCs w:val="28"/>
        </w:rPr>
        <w:t xml:space="preserve"> текущей операционной деятельности (в том числе авансовых платежей), за исключением операций, </w:t>
      </w:r>
      <w:r w:rsidR="005C0073">
        <w:rPr>
          <w:rFonts w:ascii="Times New Roman" w:hAnsi="Times New Roman" w:cs="Times New Roman"/>
          <w:sz w:val="28"/>
          <w:szCs w:val="28"/>
        </w:rPr>
        <w:t>указанных в пункте 5 Правил предоставления и распределения в 2022 году иных межбюджетных трансфертов из федерального бюджета</w:t>
      </w:r>
      <w:proofErr w:type="gramEnd"/>
      <w:r w:rsidR="005C007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0073">
        <w:rPr>
          <w:rFonts w:ascii="Times New Roman" w:hAnsi="Times New Roman" w:cs="Times New Roman"/>
          <w:sz w:val="28"/>
          <w:szCs w:val="28"/>
        </w:rPr>
        <w:t xml:space="preserve">бюджетам субъектов Российской Федерации, источником финансового обеспечения которых являются бюджетные ассигнования резервного фонда Правительства Российской Федерации, в целях софинансирования расходных обязательств субъектов Российской Федерации, возникающих при реализации дополнительных мероприятий по финансовому обеспечению деятельности (докапитализации) </w:t>
      </w:r>
      <w:r w:rsidR="005C0073">
        <w:rPr>
          <w:rFonts w:ascii="Times New Roman" w:hAnsi="Times New Roman" w:cs="Times New Roman"/>
          <w:sz w:val="28"/>
          <w:szCs w:val="28"/>
        </w:rPr>
        <w:lastRenderedPageBreak/>
        <w:t xml:space="preserve">региональных фондов развития промышленности в рамках региональных программ развития промышленности, утвержденных </w:t>
      </w:r>
      <w:r w:rsidR="005C0073" w:rsidRPr="00E54B9C">
        <w:rPr>
          <w:rFonts w:ascii="Times New Roman" w:hAnsi="Times New Roman" w:cs="Times New Roman"/>
          <w:sz w:val="28"/>
          <w:szCs w:val="28"/>
        </w:rPr>
        <w:t>постановление</w:t>
      </w:r>
      <w:r w:rsidR="005C0073">
        <w:rPr>
          <w:rFonts w:ascii="Times New Roman" w:hAnsi="Times New Roman" w:cs="Times New Roman"/>
          <w:sz w:val="28"/>
          <w:szCs w:val="28"/>
        </w:rPr>
        <w:t>м</w:t>
      </w:r>
      <w:r w:rsidR="005C0073" w:rsidRPr="00E54B9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18.04.2022 № 686</w:t>
      </w:r>
      <w:r w:rsidR="005C007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97DAA" w:rsidRPr="00E54B9C" w:rsidRDefault="00F97DAA" w:rsidP="009D5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2.1</w:t>
      </w:r>
      <w:r w:rsidR="00F110D2" w:rsidRPr="00E54B9C">
        <w:rPr>
          <w:rFonts w:ascii="Times New Roman" w:hAnsi="Times New Roman" w:cs="Times New Roman"/>
          <w:sz w:val="28"/>
          <w:szCs w:val="28"/>
        </w:rPr>
        <w:t>2</w:t>
      </w:r>
      <w:r w:rsidRPr="00E54B9C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8F630D" w:rsidRPr="00E54B9C">
        <w:rPr>
          <w:rFonts w:ascii="Times New Roman" w:hAnsi="Times New Roman" w:cs="Times New Roman"/>
          <w:sz w:val="28"/>
          <w:szCs w:val="28"/>
        </w:rPr>
        <w:t xml:space="preserve">субъектам деятельности в сфере промышленности </w:t>
      </w:r>
      <w:r w:rsidR="008F630D">
        <w:rPr>
          <w:rFonts w:ascii="Times New Roman" w:hAnsi="Times New Roman" w:cs="Times New Roman"/>
          <w:sz w:val="28"/>
          <w:szCs w:val="28"/>
        </w:rPr>
        <w:t xml:space="preserve">грантов осуществляется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при соблюдении </w:t>
      </w:r>
      <w:r w:rsidR="008F630D">
        <w:rPr>
          <w:rFonts w:ascii="Times New Roman" w:hAnsi="Times New Roman" w:cs="Times New Roman"/>
          <w:sz w:val="28"/>
          <w:szCs w:val="28"/>
        </w:rPr>
        <w:t xml:space="preserve">ими </w:t>
      </w:r>
      <w:r w:rsidRPr="00E54B9C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:rsidR="00F97DAA" w:rsidRPr="00E54B9C" w:rsidRDefault="00B57270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t xml:space="preserve">кредитный договор, заключенный субъектом деятельности в сфере промышленности с кредитной организацией, соответствующей установленным Федеральным законом от 02.12.1990 № 395-1 «О банках </w:t>
      </w:r>
      <w:r w:rsidRPr="00E54B9C">
        <w:rPr>
          <w:rFonts w:ascii="Times New Roman" w:hAnsi="Times New Roman" w:cs="Times New Roman"/>
          <w:sz w:val="28"/>
          <w:szCs w:val="28"/>
        </w:rPr>
        <w:br/>
        <w:t>и банковской деятельности» требованиям, в целях пополнения оборотных средств (далее – кредитный договор)</w:t>
      </w:r>
      <w:r w:rsidR="00A2484D">
        <w:rPr>
          <w:rFonts w:ascii="Times New Roman" w:hAnsi="Times New Roman" w:cs="Times New Roman"/>
          <w:sz w:val="28"/>
          <w:szCs w:val="28"/>
        </w:rPr>
        <w:t>,</w:t>
      </w:r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F97DAA" w:rsidRPr="00E54B9C">
        <w:rPr>
          <w:rFonts w:ascii="Times New Roman" w:hAnsi="Times New Roman" w:cs="Times New Roman"/>
          <w:sz w:val="28"/>
          <w:szCs w:val="28"/>
        </w:rPr>
        <w:t xml:space="preserve">и (или) дополнительное соглашение </w:t>
      </w:r>
      <w:r w:rsidRPr="00E54B9C">
        <w:rPr>
          <w:rFonts w:ascii="Times New Roman" w:hAnsi="Times New Roman" w:cs="Times New Roman"/>
          <w:sz w:val="28"/>
          <w:szCs w:val="28"/>
        </w:rPr>
        <w:br/>
      </w:r>
      <w:r w:rsidR="00F97DAA" w:rsidRPr="00E54B9C">
        <w:rPr>
          <w:rFonts w:ascii="Times New Roman" w:hAnsi="Times New Roman" w:cs="Times New Roman"/>
          <w:sz w:val="28"/>
          <w:szCs w:val="28"/>
        </w:rPr>
        <w:t>к кредитному договору об открытии кредитной линии заключены в рублях после вступления в силу постановления Правительства Российской Федерации от 18.04.2022 № 686;</w:t>
      </w:r>
      <w:proofErr w:type="gramEnd"/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компенсация части затрат осуществляется в отношении процентов, начисленных за период со дня вступления в силу постановления Правительства Российской Федерации от 18.04.2022 № 686 по 31.12.2022 </w:t>
      </w:r>
      <w:r w:rsidR="00812A6C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и фактически уплаченных субъектом деятельности в сфере промышленности;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размер финансовой поддержки устанавливается в размере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до 90 процентов затрат субъекта деятельности в сфере промышленности </w:t>
      </w:r>
      <w:r w:rsidR="00A51C75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на уплату процентов по кредиту, но не более размера ключевой ставки Центрального банка Российской Федерации, установленной на дату уплаты процентов по кредитному договору;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финансовая поддержка субъекту деятельности в сфере промышленности предоставляется в течение 10 рабочих дней со дня обращения в организацию, но не чаще одного раза в месяц;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общий размер кредитных обязательств субъекта деятельности в сфере промышленности по кредитному договору не превышает 250 млн. рублей;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совокупный объем финансовой поддержки на одного субъекта деятельности в сфере промышленности не превышает 50 млн. рублей.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E54B9C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F110D2" w:rsidRPr="00E54B9C">
        <w:rPr>
          <w:rFonts w:ascii="Times New Roman" w:hAnsi="Times New Roman" w:cs="Times New Roman"/>
          <w:sz w:val="28"/>
          <w:szCs w:val="28"/>
        </w:rPr>
        <w:t>3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r w:rsidR="008F630D">
        <w:rPr>
          <w:rFonts w:ascii="Times New Roman" w:hAnsi="Times New Roman" w:cs="Times New Roman"/>
          <w:sz w:val="28"/>
          <w:szCs w:val="28"/>
        </w:rPr>
        <w:t xml:space="preserve">Гранты предоставляются </w:t>
      </w:r>
      <w:r w:rsidRPr="00E54B9C">
        <w:rPr>
          <w:rFonts w:ascii="Times New Roman" w:hAnsi="Times New Roman" w:cs="Times New Roman"/>
          <w:sz w:val="28"/>
          <w:szCs w:val="28"/>
          <w:lang w:bidi="ru-RU"/>
        </w:rPr>
        <w:t xml:space="preserve">субъектам </w:t>
      </w:r>
      <w:r w:rsidRPr="00E54B9C">
        <w:rPr>
          <w:rFonts w:ascii="Times New Roman" w:hAnsi="Times New Roman" w:cs="Times New Roman"/>
          <w:sz w:val="28"/>
          <w:szCs w:val="28"/>
        </w:rPr>
        <w:t>деятельности в сфере п</w:t>
      </w:r>
      <w:r w:rsidRPr="00E54B9C">
        <w:rPr>
          <w:rFonts w:ascii="Times New Roman" w:hAnsi="Times New Roman" w:cs="Times New Roman"/>
          <w:sz w:val="28"/>
          <w:szCs w:val="28"/>
          <w:lang w:bidi="ru-RU"/>
        </w:rPr>
        <w:t>ромышленности, соответствующим следующим требованиям: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продолжительность регистрации субъекта деятельности в сфере промышленности в качестве юридического лица, индивидуального предпринимателя составляет не менее 24 календарных месяцев до дня подачи заявки на предоставление финансовой поддержки;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t xml:space="preserve">неполучение субъектом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промышленности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на 1-е число месяца, предшествующего месяцу, в котором планируется заключение договора о предоставлении финансовой поддержки, средств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из бюджетов бюджетной системы Российской Федерации, предоставляемых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в соответствии с иными нормативными правовыми актами, а также средств, предоставляемых иными государственны</w:t>
      </w:r>
      <w:r w:rsidR="004A0452" w:rsidRPr="00E54B9C">
        <w:rPr>
          <w:rFonts w:ascii="Times New Roman" w:hAnsi="Times New Roman" w:cs="Times New Roman"/>
          <w:sz w:val="28"/>
          <w:szCs w:val="28"/>
        </w:rPr>
        <w:t>ми институтами развития, на цель</w:t>
      </w:r>
      <w:r w:rsidRPr="00E54B9C">
        <w:rPr>
          <w:rFonts w:ascii="Times New Roman" w:hAnsi="Times New Roman" w:cs="Times New Roman"/>
          <w:sz w:val="28"/>
          <w:szCs w:val="28"/>
        </w:rPr>
        <w:t>, установленн</w:t>
      </w:r>
      <w:r w:rsidR="004A0452" w:rsidRPr="00E54B9C">
        <w:rPr>
          <w:rFonts w:ascii="Times New Roman" w:hAnsi="Times New Roman" w:cs="Times New Roman"/>
          <w:sz w:val="28"/>
          <w:szCs w:val="28"/>
        </w:rPr>
        <w:t>ую</w:t>
      </w:r>
      <w:r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пунктом 1.4 </w:t>
      </w:r>
      <w:r w:rsidRPr="00E54B9C">
        <w:rPr>
          <w:rFonts w:ascii="Times New Roman" w:hAnsi="Times New Roman" w:cs="Times New Roman"/>
          <w:sz w:val="28"/>
          <w:szCs w:val="28"/>
        </w:rPr>
        <w:t>настоящ</w:t>
      </w:r>
      <w:r w:rsidR="00CB2587" w:rsidRPr="00E54B9C">
        <w:rPr>
          <w:rFonts w:ascii="Times New Roman" w:hAnsi="Times New Roman" w:cs="Times New Roman"/>
          <w:sz w:val="28"/>
          <w:szCs w:val="28"/>
        </w:rPr>
        <w:t>его Порядка</w:t>
      </w:r>
      <w:r w:rsidRPr="00E54B9C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наличие у субъекта </w:t>
      </w:r>
      <w:proofErr w:type="gramStart"/>
      <w:r w:rsidR="00CB2587" w:rsidRPr="00E54B9C">
        <w:rPr>
          <w:rFonts w:ascii="Times New Roman" w:hAnsi="Times New Roman" w:cs="Times New Roman"/>
          <w:sz w:val="28"/>
          <w:szCs w:val="28"/>
        </w:rPr>
        <w:t>деятельности</w:t>
      </w:r>
      <w:proofErr w:type="gramEnd"/>
      <w:r w:rsidR="00CB2587" w:rsidRPr="00E54B9C">
        <w:rPr>
          <w:rFonts w:ascii="Times New Roman" w:hAnsi="Times New Roman" w:cs="Times New Roman"/>
          <w:sz w:val="28"/>
          <w:szCs w:val="28"/>
        </w:rPr>
        <w:t xml:space="preserve"> в сфере </w:t>
      </w:r>
      <w:r w:rsidRPr="00E54B9C">
        <w:rPr>
          <w:rFonts w:ascii="Times New Roman" w:hAnsi="Times New Roman" w:cs="Times New Roman"/>
          <w:sz w:val="28"/>
          <w:szCs w:val="28"/>
        </w:rPr>
        <w:t>промышленности действующего на момент оказания финансовой поддержки кредитного договора;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отсутствие у субъекта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промышленности задолженности по уплате налогов, сборов, страховых взносов, пеней, штрафов и процентов, подлежащих уплате в соответствии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о налогах и сборах в бюджеты бюджетной системы Российской Федерации, в размере, превышающем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50 тыс. рублей;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промышленности не является иностранным юридическим лицом, а также российским юридическим лицом, местом регистрации которого является государство (территория), включенное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</w:t>
      </w:r>
      <w:r w:rsidRPr="00E54B9C">
        <w:rPr>
          <w:rFonts w:ascii="Times New Roman" w:hAnsi="Times New Roman" w:cs="Times New Roman"/>
          <w:sz w:val="28"/>
          <w:szCs w:val="28"/>
        </w:rPr>
        <w:lastRenderedPageBreak/>
        <w:t xml:space="preserve">операций (офшорные зоны) в отношении таких юридических лиц,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в совокупности превышает 50</w:t>
      </w:r>
      <w:proofErr w:type="gramEnd"/>
      <w:r w:rsidRPr="00E54B9C">
        <w:rPr>
          <w:rFonts w:ascii="Times New Roman" w:hAnsi="Times New Roman" w:cs="Times New Roman"/>
          <w:sz w:val="28"/>
          <w:szCs w:val="28"/>
        </w:rPr>
        <w:t xml:space="preserve"> процентов;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отсутствие </w:t>
      </w:r>
      <w:proofErr w:type="gramStart"/>
      <w:r w:rsidRPr="00E54B9C">
        <w:rPr>
          <w:rFonts w:ascii="Times New Roman" w:hAnsi="Times New Roman" w:cs="Times New Roman"/>
          <w:sz w:val="28"/>
          <w:szCs w:val="28"/>
        </w:rPr>
        <w:t xml:space="preserve">на день подачи субъектом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промышленности заявки на получение гранта проведения в отношении этого субъекта </w:t>
      </w:r>
      <w:r w:rsidR="00CB2587" w:rsidRPr="00E54B9C">
        <w:rPr>
          <w:rFonts w:ascii="Times New Roman" w:hAnsi="Times New Roman" w:cs="Times New Roman"/>
          <w:sz w:val="28"/>
          <w:szCs w:val="28"/>
        </w:rPr>
        <w:t>деятельности в сфере</w:t>
      </w:r>
      <w:proofErr w:type="gramEnd"/>
      <w:r w:rsidR="00CB2587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промышленности процедур ликвидации, банкротства, реорганизации, а также приостановления деятельности субъекта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Pr="00E54B9C">
        <w:rPr>
          <w:rFonts w:ascii="Times New Roman" w:hAnsi="Times New Roman" w:cs="Times New Roman"/>
          <w:sz w:val="28"/>
          <w:szCs w:val="28"/>
        </w:rPr>
        <w:t>промышленности в порядке, предусмотренном Кодексом Российской Федерации об административных правонарушениях;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промышленности не находится в перечне организаций и физических лиц, в отношении которых имеются сведения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об их причастности к экстремистской деятельности или терроризму,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97DAA" w:rsidRPr="00E54B9C" w:rsidRDefault="00F97DAA" w:rsidP="00B43B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t>при предоставлении гранта в период со дня вступления в силу постановления Правительства Российской Федерации от 18</w:t>
      </w:r>
      <w:r w:rsidR="00CB2587" w:rsidRPr="00E54B9C">
        <w:rPr>
          <w:rFonts w:ascii="Times New Roman" w:hAnsi="Times New Roman" w:cs="Times New Roman"/>
          <w:sz w:val="28"/>
          <w:szCs w:val="28"/>
        </w:rPr>
        <w:t>.04.</w:t>
      </w:r>
      <w:r w:rsidRPr="00E54B9C">
        <w:rPr>
          <w:rFonts w:ascii="Times New Roman" w:hAnsi="Times New Roman" w:cs="Times New Roman"/>
          <w:sz w:val="28"/>
          <w:szCs w:val="28"/>
        </w:rPr>
        <w:t xml:space="preserve">2022 </w:t>
      </w:r>
      <w:r w:rsidR="00CB2587" w:rsidRPr="00E54B9C">
        <w:rPr>
          <w:rFonts w:ascii="Times New Roman" w:hAnsi="Times New Roman" w:cs="Times New Roman"/>
          <w:sz w:val="28"/>
          <w:szCs w:val="28"/>
        </w:rPr>
        <w:t>№</w:t>
      </w:r>
      <w:r w:rsidRPr="00E54B9C">
        <w:rPr>
          <w:rFonts w:ascii="Times New Roman" w:hAnsi="Times New Roman" w:cs="Times New Roman"/>
          <w:sz w:val="28"/>
          <w:szCs w:val="28"/>
        </w:rPr>
        <w:t xml:space="preserve"> 686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до 31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.12.2022 </w:t>
      </w:r>
      <w:r w:rsidRPr="00E54B9C">
        <w:rPr>
          <w:rFonts w:ascii="Times New Roman" w:hAnsi="Times New Roman" w:cs="Times New Roman"/>
          <w:sz w:val="28"/>
          <w:szCs w:val="28"/>
        </w:rPr>
        <w:t xml:space="preserve">субъект </w:t>
      </w:r>
      <w:r w:rsidR="00CB2587" w:rsidRPr="00E54B9C">
        <w:rPr>
          <w:rFonts w:ascii="Times New Roman" w:hAnsi="Times New Roman" w:cs="Times New Roman"/>
          <w:sz w:val="28"/>
          <w:szCs w:val="28"/>
        </w:rPr>
        <w:t xml:space="preserve">деятельности в сфере </w:t>
      </w:r>
      <w:r w:rsidRPr="00E54B9C">
        <w:rPr>
          <w:rFonts w:ascii="Times New Roman" w:hAnsi="Times New Roman" w:cs="Times New Roman"/>
          <w:sz w:val="28"/>
          <w:szCs w:val="28"/>
        </w:rPr>
        <w:t xml:space="preserve">промышленности не находится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 xml:space="preserve">в реестре недобросовестных поставщиков (подрядчиков, исполнителей) </w:t>
      </w:r>
      <w:r w:rsidR="00002912" w:rsidRPr="00E54B9C">
        <w:rPr>
          <w:rFonts w:ascii="Times New Roman" w:hAnsi="Times New Roman" w:cs="Times New Roman"/>
          <w:sz w:val="28"/>
          <w:szCs w:val="28"/>
        </w:rPr>
        <w:br/>
      </w:r>
      <w:r w:rsidRPr="00E54B9C">
        <w:rPr>
          <w:rFonts w:ascii="Times New Roman" w:hAnsi="Times New Roman" w:cs="Times New Roman"/>
          <w:sz w:val="28"/>
          <w:szCs w:val="28"/>
        </w:rPr>
        <w:t>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</w:t>
      </w:r>
      <w:proofErr w:type="gramEnd"/>
      <w:r w:rsidRPr="00E54B9C">
        <w:rPr>
          <w:rFonts w:ascii="Times New Roman" w:hAnsi="Times New Roman" w:cs="Times New Roman"/>
          <w:sz w:val="28"/>
          <w:szCs w:val="28"/>
        </w:rPr>
        <w:t xml:space="preserve"> действия в отношении Российской Федерации, граждан Российской Федерации или российских юридических лиц, и (или) в связи с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</w:t>
      </w:r>
      <w:r w:rsidR="0094114D" w:rsidRPr="00E54B9C">
        <w:rPr>
          <w:rFonts w:ascii="Times New Roman" w:hAnsi="Times New Roman" w:cs="Times New Roman"/>
          <w:sz w:val="28"/>
          <w:szCs w:val="28"/>
        </w:rPr>
        <w:t xml:space="preserve"> мер ограничительного характера.</w:t>
      </w:r>
    </w:p>
    <w:p w:rsidR="00F97DAA" w:rsidRDefault="00F97DAA" w:rsidP="00CB2587">
      <w:pPr>
        <w:autoSpaceDE w:val="0"/>
        <w:autoSpaceDN w:val="0"/>
        <w:adjustRightInd w:val="0"/>
        <w:spacing w:after="0" w:line="360" w:lineRule="auto"/>
        <w:ind w:left="910" w:hanging="20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8B7BBF" w:rsidRPr="00E54B9C" w:rsidRDefault="008B7BBF" w:rsidP="00CB2587">
      <w:pPr>
        <w:autoSpaceDE w:val="0"/>
        <w:autoSpaceDN w:val="0"/>
        <w:adjustRightInd w:val="0"/>
        <w:spacing w:after="0" w:line="360" w:lineRule="auto"/>
        <w:ind w:left="910" w:hanging="20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1A3FF9" w:rsidRPr="00E54B9C" w:rsidRDefault="001A3FF9" w:rsidP="00C256AD">
      <w:pPr>
        <w:autoSpaceDE w:val="0"/>
        <w:autoSpaceDN w:val="0"/>
        <w:adjustRightInd w:val="0"/>
        <w:spacing w:after="0" w:line="240" w:lineRule="auto"/>
        <w:ind w:left="910" w:hanging="201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B9C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116404" w:rsidRPr="00E54B9C">
        <w:rPr>
          <w:rFonts w:ascii="Times New Roman" w:hAnsi="Times New Roman" w:cs="Times New Roman"/>
          <w:b/>
          <w:sz w:val="28"/>
          <w:szCs w:val="28"/>
        </w:rPr>
        <w:t> </w:t>
      </w:r>
      <w:r w:rsidR="00C256AD" w:rsidRPr="00E54B9C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1A3FF9" w:rsidRPr="00E54B9C" w:rsidRDefault="001A3FF9" w:rsidP="008C7E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26FB" w:rsidRPr="00E54B9C" w:rsidRDefault="001A3FF9" w:rsidP="00565D8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="004D6330" w:rsidRPr="00E54B9C"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F526FB" w:rsidRPr="00E54B9C">
        <w:rPr>
          <w:rFonts w:ascii="Times New Roman" w:hAnsi="Times New Roman" w:cs="Times New Roman"/>
          <w:sz w:val="28"/>
          <w:szCs w:val="28"/>
        </w:rPr>
        <w:t xml:space="preserve">представляет в министерство за II, III кварталы – </w:t>
      </w:r>
      <w:r w:rsidR="00F526FB" w:rsidRPr="00E54B9C">
        <w:rPr>
          <w:rFonts w:ascii="Times New Roman" w:hAnsi="Times New Roman" w:cs="Times New Roman"/>
          <w:sz w:val="28"/>
          <w:szCs w:val="28"/>
        </w:rPr>
        <w:br/>
        <w:t>не позднее 5-го числа месяца, следующего за отчетным кварталом,</w:t>
      </w:r>
      <w:r w:rsidR="00F526FB" w:rsidRPr="00E54B9C">
        <w:rPr>
          <w:rFonts w:ascii="Times New Roman" w:hAnsi="Times New Roman" w:cs="Times New Roman"/>
          <w:sz w:val="28"/>
          <w:szCs w:val="28"/>
        </w:rPr>
        <w:br/>
        <w:t xml:space="preserve">за IV квартал – не позднее 1 </w:t>
      </w:r>
      <w:r w:rsidR="00BB4F19">
        <w:rPr>
          <w:rFonts w:ascii="Times New Roman" w:hAnsi="Times New Roman" w:cs="Times New Roman"/>
          <w:sz w:val="28"/>
          <w:szCs w:val="28"/>
        </w:rPr>
        <w:t>февраля</w:t>
      </w:r>
      <w:r w:rsidR="00F526FB" w:rsidRPr="00E54B9C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отчетным, отчет</w:t>
      </w:r>
      <w:r w:rsidR="00F526FB" w:rsidRPr="00E54B9C">
        <w:rPr>
          <w:rFonts w:ascii="Times New Roman" w:hAnsi="Times New Roman" w:cs="Times New Roman"/>
          <w:sz w:val="28"/>
          <w:szCs w:val="28"/>
        </w:rPr>
        <w:br/>
        <w:t>о расходах, источником финансового обеспечения которых является субсидия, и отчет о достижении значени</w:t>
      </w:r>
      <w:r w:rsidR="00750A2B" w:rsidRPr="00E54B9C">
        <w:rPr>
          <w:rFonts w:ascii="Times New Roman" w:hAnsi="Times New Roman" w:cs="Times New Roman"/>
          <w:sz w:val="28"/>
          <w:szCs w:val="28"/>
        </w:rPr>
        <w:t>я</w:t>
      </w:r>
      <w:r w:rsidR="00F526FB" w:rsidRPr="00E54B9C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0A289B" w:rsidRPr="00E54B9C">
        <w:rPr>
          <w:rFonts w:ascii="Times New Roman" w:hAnsi="Times New Roman" w:cs="Times New Roman"/>
          <w:sz w:val="28"/>
          <w:szCs w:val="28"/>
        </w:rPr>
        <w:t>а</w:t>
      </w:r>
      <w:r w:rsidR="00F526FB" w:rsidRPr="00E54B9C">
        <w:rPr>
          <w:rFonts w:ascii="Times New Roman" w:hAnsi="Times New Roman" w:cs="Times New Roman"/>
          <w:sz w:val="28"/>
          <w:szCs w:val="28"/>
        </w:rPr>
        <w:t xml:space="preserve"> предоставления субсидии по формам, определенным </w:t>
      </w:r>
      <w:r w:rsidR="00356BBE">
        <w:rPr>
          <w:rFonts w:ascii="Times New Roman" w:hAnsi="Times New Roman" w:cs="Times New Roman"/>
          <w:sz w:val="28"/>
          <w:szCs w:val="28"/>
        </w:rPr>
        <w:t xml:space="preserve">соглашением. </w:t>
      </w:r>
      <w:proofErr w:type="gramEnd"/>
    </w:p>
    <w:p w:rsidR="00B84C64" w:rsidRPr="00E54B9C" w:rsidRDefault="00C256AD" w:rsidP="00565D87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3.2. </w:t>
      </w:r>
      <w:r w:rsidR="00B84C64" w:rsidRPr="00E54B9C">
        <w:rPr>
          <w:rFonts w:ascii="Times New Roman" w:hAnsi="Times New Roman" w:cs="Times New Roman"/>
          <w:sz w:val="28"/>
          <w:szCs w:val="28"/>
        </w:rPr>
        <w:t>Министерство вправе установить в соглашении</w:t>
      </w:r>
      <w:r w:rsidR="00756FE6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B84C64" w:rsidRPr="00E54B9C">
        <w:rPr>
          <w:rFonts w:ascii="Times New Roman" w:hAnsi="Times New Roman" w:cs="Times New Roman"/>
          <w:sz w:val="28"/>
          <w:szCs w:val="28"/>
        </w:rPr>
        <w:t xml:space="preserve">сроки и формы представления </w:t>
      </w:r>
      <w:r w:rsidR="004D6330" w:rsidRPr="00E54B9C">
        <w:rPr>
          <w:rFonts w:ascii="Times New Roman" w:hAnsi="Times New Roman" w:cs="Times New Roman"/>
          <w:sz w:val="28"/>
          <w:szCs w:val="28"/>
        </w:rPr>
        <w:t xml:space="preserve">организацией </w:t>
      </w:r>
      <w:r w:rsidR="00B84C64" w:rsidRPr="00E54B9C">
        <w:rPr>
          <w:rFonts w:ascii="Times New Roman" w:hAnsi="Times New Roman" w:cs="Times New Roman"/>
          <w:sz w:val="28"/>
          <w:szCs w:val="28"/>
        </w:rPr>
        <w:t>дополнительной отчетности</w:t>
      </w:r>
      <w:r w:rsidR="008B6D1C" w:rsidRPr="00E54B9C">
        <w:rPr>
          <w:rFonts w:ascii="Times New Roman" w:hAnsi="Times New Roman" w:cs="Times New Roman"/>
          <w:sz w:val="28"/>
          <w:szCs w:val="28"/>
        </w:rPr>
        <w:t>.</w:t>
      </w:r>
    </w:p>
    <w:p w:rsidR="005237CC" w:rsidRPr="00E54B9C" w:rsidRDefault="005237CC" w:rsidP="00C256AD">
      <w:pPr>
        <w:autoSpaceDE w:val="0"/>
        <w:autoSpaceDN w:val="0"/>
        <w:adjustRightInd w:val="0"/>
        <w:spacing w:after="0" w:line="240" w:lineRule="auto"/>
        <w:ind w:left="1078" w:hanging="369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C256AD" w:rsidRPr="00E54B9C" w:rsidRDefault="00C256AD" w:rsidP="00830A6A">
      <w:pPr>
        <w:autoSpaceDE w:val="0"/>
        <w:autoSpaceDN w:val="0"/>
        <w:adjustRightInd w:val="0"/>
        <w:spacing w:after="0" w:line="240" w:lineRule="auto"/>
        <w:ind w:left="994" w:hanging="285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E54B9C">
        <w:rPr>
          <w:rFonts w:ascii="Times New Roman" w:hAnsi="Times New Roman" w:cs="Times New Roman"/>
          <w:b/>
          <w:sz w:val="28"/>
          <w:szCs w:val="28"/>
        </w:rPr>
        <w:t xml:space="preserve">4. Требования </w:t>
      </w:r>
      <w:r w:rsidR="00F110D2" w:rsidRPr="00E54B9C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Pr="00E54B9C">
        <w:rPr>
          <w:rFonts w:ascii="Times New Roman" w:hAnsi="Times New Roman" w:cs="Times New Roman"/>
          <w:b/>
          <w:sz w:val="28"/>
          <w:szCs w:val="28"/>
        </w:rPr>
        <w:t>осуществлени</w:t>
      </w:r>
      <w:r w:rsidR="00F110D2" w:rsidRPr="00E54B9C">
        <w:rPr>
          <w:rFonts w:ascii="Times New Roman" w:hAnsi="Times New Roman" w:cs="Times New Roman"/>
          <w:b/>
          <w:sz w:val="28"/>
          <w:szCs w:val="28"/>
        </w:rPr>
        <w:t>и</w:t>
      </w:r>
      <w:r w:rsidRPr="00E54B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54B9C">
        <w:rPr>
          <w:rFonts w:ascii="Times New Roman" w:hAnsi="Times New Roman" w:cs="Times New Roman"/>
          <w:b/>
          <w:sz w:val="28"/>
          <w:szCs w:val="28"/>
        </w:rPr>
        <w:t>контроля за</w:t>
      </w:r>
      <w:proofErr w:type="gramEnd"/>
      <w:r w:rsidRPr="00E54B9C">
        <w:rPr>
          <w:rFonts w:ascii="Times New Roman" w:hAnsi="Times New Roman" w:cs="Times New Roman"/>
          <w:b/>
          <w:sz w:val="28"/>
          <w:szCs w:val="28"/>
        </w:rPr>
        <w:t xml:space="preserve"> соблюдением условий</w:t>
      </w:r>
      <w:r w:rsidR="00842EB3" w:rsidRPr="00E54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b/>
          <w:sz w:val="28"/>
          <w:szCs w:val="28"/>
        </w:rPr>
        <w:t>и порядка предоставления субсиди</w:t>
      </w:r>
      <w:r w:rsidR="005F74D8" w:rsidRPr="00E54B9C">
        <w:rPr>
          <w:rFonts w:ascii="Times New Roman" w:hAnsi="Times New Roman" w:cs="Times New Roman"/>
          <w:b/>
          <w:sz w:val="28"/>
          <w:szCs w:val="28"/>
        </w:rPr>
        <w:t>и</w:t>
      </w:r>
      <w:r w:rsidR="00F110D2" w:rsidRPr="00E54B9C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E54B9C">
        <w:rPr>
          <w:rFonts w:ascii="Times New Roman" w:hAnsi="Times New Roman" w:cs="Times New Roman"/>
          <w:b/>
          <w:sz w:val="28"/>
          <w:szCs w:val="28"/>
        </w:rPr>
        <w:t xml:space="preserve"> ответственност</w:t>
      </w:r>
      <w:r w:rsidR="00E54B9C">
        <w:rPr>
          <w:rFonts w:ascii="Times New Roman" w:hAnsi="Times New Roman" w:cs="Times New Roman"/>
          <w:b/>
          <w:sz w:val="28"/>
          <w:szCs w:val="28"/>
        </w:rPr>
        <w:t>ь</w:t>
      </w:r>
      <w:r w:rsidRPr="00E54B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A3FAB">
        <w:rPr>
          <w:rFonts w:ascii="Times New Roman" w:hAnsi="Times New Roman" w:cs="Times New Roman"/>
          <w:b/>
          <w:sz w:val="28"/>
          <w:szCs w:val="28"/>
        </w:rPr>
        <w:br/>
      </w:r>
      <w:r w:rsidRPr="00E54B9C">
        <w:rPr>
          <w:rFonts w:ascii="Times New Roman" w:hAnsi="Times New Roman" w:cs="Times New Roman"/>
          <w:b/>
          <w:sz w:val="28"/>
          <w:szCs w:val="28"/>
        </w:rPr>
        <w:t>за их нарушение</w:t>
      </w:r>
    </w:p>
    <w:p w:rsidR="00C256AD" w:rsidRPr="00E54B9C" w:rsidRDefault="00C256AD" w:rsidP="00C256A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4B9C" w:rsidRPr="00007925" w:rsidRDefault="00380A65" w:rsidP="00E54B9C">
      <w:pPr>
        <w:pStyle w:val="ConsPlusNormal"/>
        <w:spacing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E54B9C">
        <w:rPr>
          <w:rFonts w:ascii="Times New Roman" w:eastAsia="MS Mincho" w:hAnsi="Times New Roman" w:cs="Times New Roman"/>
          <w:sz w:val="28"/>
          <w:szCs w:val="28"/>
        </w:rPr>
        <w:t xml:space="preserve">4.1. </w:t>
      </w:r>
      <w:r w:rsidR="00E54B9C" w:rsidRPr="005519FB">
        <w:rPr>
          <w:rFonts w:ascii="Times New Roman" w:eastAsia="MS Mincho" w:hAnsi="Times New Roman" w:cs="Times New Roman"/>
          <w:sz w:val="28"/>
          <w:szCs w:val="28"/>
        </w:rPr>
        <w:t>Министерство осуществля</w:t>
      </w:r>
      <w:r w:rsidR="00E54B9C">
        <w:rPr>
          <w:rFonts w:ascii="Times New Roman" w:eastAsia="MS Mincho" w:hAnsi="Times New Roman" w:cs="Times New Roman"/>
          <w:sz w:val="28"/>
          <w:szCs w:val="28"/>
        </w:rPr>
        <w:t>е</w:t>
      </w:r>
      <w:r w:rsidR="00E54B9C" w:rsidRPr="005519FB">
        <w:rPr>
          <w:rFonts w:ascii="Times New Roman" w:eastAsia="MS Mincho" w:hAnsi="Times New Roman" w:cs="Times New Roman"/>
          <w:sz w:val="28"/>
          <w:szCs w:val="28"/>
        </w:rPr>
        <w:t xml:space="preserve">т проверку соблюдения </w:t>
      </w:r>
      <w:r w:rsidR="00E54B9C" w:rsidRPr="005519FB">
        <w:rPr>
          <w:rFonts w:ascii="Times New Roman" w:hAnsi="Times New Roman" w:cs="Times New Roman"/>
          <w:sz w:val="28"/>
          <w:szCs w:val="28"/>
        </w:rPr>
        <w:t>организацией</w:t>
      </w:r>
      <w:r w:rsidR="00E54B9C" w:rsidRPr="005519FB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E54B9C" w:rsidRPr="00007925">
        <w:rPr>
          <w:rFonts w:ascii="Times New Roman" w:hAnsi="Times New Roman" w:cs="Times New Roman"/>
          <w:sz w:val="28"/>
          <w:szCs w:val="28"/>
        </w:rPr>
        <w:t>порядка и условий предоставления субсиди</w:t>
      </w:r>
      <w:r w:rsidR="00E54B9C">
        <w:rPr>
          <w:rFonts w:ascii="Times New Roman" w:hAnsi="Times New Roman" w:cs="Times New Roman"/>
          <w:sz w:val="28"/>
          <w:szCs w:val="28"/>
        </w:rPr>
        <w:t>и</w:t>
      </w:r>
      <w:r w:rsidR="00E54B9C" w:rsidRPr="00007925">
        <w:rPr>
          <w:rFonts w:ascii="Times New Roman" w:hAnsi="Times New Roman" w:cs="Times New Roman"/>
          <w:sz w:val="28"/>
          <w:szCs w:val="28"/>
        </w:rPr>
        <w:t>, в том числе в части достижения результатов пр</w:t>
      </w:r>
      <w:r w:rsidR="00C566F7">
        <w:rPr>
          <w:rFonts w:ascii="Times New Roman" w:hAnsi="Times New Roman" w:cs="Times New Roman"/>
          <w:sz w:val="28"/>
          <w:szCs w:val="28"/>
        </w:rPr>
        <w:t>е</w:t>
      </w:r>
      <w:r w:rsidR="00E54B9C" w:rsidRPr="00007925">
        <w:rPr>
          <w:rFonts w:ascii="Times New Roman" w:hAnsi="Times New Roman" w:cs="Times New Roman"/>
          <w:sz w:val="28"/>
          <w:szCs w:val="28"/>
        </w:rPr>
        <w:t>доставления субсидии</w:t>
      </w:r>
      <w:r w:rsidR="00E54B9C">
        <w:rPr>
          <w:rFonts w:ascii="Times New Roman" w:hAnsi="Times New Roman" w:cs="Times New Roman"/>
          <w:sz w:val="28"/>
          <w:szCs w:val="28"/>
        </w:rPr>
        <w:t xml:space="preserve">, </w:t>
      </w:r>
      <w:r w:rsidR="00E54B9C" w:rsidRPr="005519FB">
        <w:rPr>
          <w:rFonts w:ascii="Times New Roman" w:eastAsia="MS Mincho" w:hAnsi="Times New Roman" w:cs="Times New Roman"/>
          <w:sz w:val="28"/>
          <w:szCs w:val="28"/>
        </w:rPr>
        <w:t xml:space="preserve">уполномоченные органы </w:t>
      </w:r>
      <w:r w:rsidR="00E54B9C" w:rsidRPr="00007925">
        <w:rPr>
          <w:rFonts w:ascii="Times New Roman" w:eastAsia="MS Mincho" w:hAnsi="Times New Roman" w:cs="Times New Roman"/>
          <w:sz w:val="28"/>
          <w:szCs w:val="28"/>
        </w:rPr>
        <w:t>государственного финансового контроля осуществляют проверку</w:t>
      </w:r>
      <w:r w:rsidR="00E54B9C" w:rsidRPr="00007925">
        <w:rPr>
          <w:rFonts w:ascii="Times New Roman" w:eastAsia="MS Mincho" w:hAnsi="Times New Roman" w:cs="Times New Roman"/>
          <w:sz w:val="28"/>
          <w:szCs w:val="28"/>
        </w:rPr>
        <w:br/>
      </w:r>
      <w:r w:rsidR="00E54B9C" w:rsidRPr="00007925">
        <w:rPr>
          <w:rFonts w:ascii="Times New Roman" w:hAnsi="Times New Roman" w:cs="Times New Roman"/>
          <w:sz w:val="28"/>
          <w:szCs w:val="28"/>
        </w:rPr>
        <w:t>в соответствии со статьями 268.1 и 269.2 Бюджетного кодекса Российской Федерации</w:t>
      </w:r>
      <w:r w:rsidR="00E54B9C">
        <w:rPr>
          <w:rFonts w:ascii="Times New Roman" w:hAnsi="Times New Roman" w:cs="Times New Roman"/>
          <w:sz w:val="28"/>
          <w:szCs w:val="28"/>
        </w:rPr>
        <w:t>.</w:t>
      </w:r>
    </w:p>
    <w:p w:rsidR="00380A65" w:rsidRPr="00E54B9C" w:rsidRDefault="00380A65" w:rsidP="00380A65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4.</w:t>
      </w:r>
      <w:r w:rsidR="00CA3FAB">
        <w:rPr>
          <w:rFonts w:ascii="Times New Roman" w:hAnsi="Times New Roman" w:cs="Times New Roman"/>
          <w:sz w:val="28"/>
          <w:szCs w:val="28"/>
        </w:rPr>
        <w:t>2</w:t>
      </w:r>
      <w:r w:rsidRPr="00E54B9C">
        <w:rPr>
          <w:rFonts w:ascii="Times New Roman" w:hAnsi="Times New Roman" w:cs="Times New Roman"/>
          <w:sz w:val="28"/>
          <w:szCs w:val="28"/>
        </w:rPr>
        <w:t>. Ответственность за нарушение условий</w:t>
      </w:r>
      <w:r w:rsidR="006C2F44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>и порядка предоставления субсидии, а также за недостоверность представленной информации возлагается на организацию.</w:t>
      </w:r>
    </w:p>
    <w:p w:rsidR="00380A65" w:rsidRPr="00E54B9C" w:rsidRDefault="00CA3FAB" w:rsidP="00380A65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</w:t>
      </w:r>
      <w:r w:rsidR="00380A65" w:rsidRPr="00E54B9C">
        <w:rPr>
          <w:rFonts w:ascii="Times New Roman" w:hAnsi="Times New Roman" w:cs="Times New Roman"/>
          <w:sz w:val="28"/>
          <w:szCs w:val="28"/>
        </w:rPr>
        <w:t>. Нарушение организацией условий</w:t>
      </w:r>
      <w:r w:rsidR="006C2F44" w:rsidRPr="00E54B9C">
        <w:rPr>
          <w:rFonts w:ascii="Times New Roman" w:hAnsi="Times New Roman" w:cs="Times New Roman"/>
          <w:sz w:val="28"/>
          <w:szCs w:val="28"/>
        </w:rPr>
        <w:t xml:space="preserve"> </w:t>
      </w:r>
      <w:r w:rsidR="00380A65" w:rsidRPr="00E54B9C">
        <w:rPr>
          <w:rFonts w:ascii="Times New Roman" w:hAnsi="Times New Roman" w:cs="Times New Roman"/>
          <w:sz w:val="28"/>
          <w:szCs w:val="28"/>
        </w:rPr>
        <w:t xml:space="preserve">и порядка предоставления субсидии влечет возврат субсидии в областной бюджет. </w:t>
      </w:r>
    </w:p>
    <w:p w:rsidR="00380A65" w:rsidRPr="00E54B9C" w:rsidRDefault="00CA3FAB" w:rsidP="00380A65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</w:t>
      </w:r>
      <w:r w:rsidR="00380A65" w:rsidRPr="00E54B9C">
        <w:rPr>
          <w:rFonts w:ascii="Times New Roman" w:hAnsi="Times New Roman" w:cs="Times New Roman"/>
          <w:sz w:val="28"/>
          <w:szCs w:val="28"/>
        </w:rPr>
        <w:t xml:space="preserve">. Решение о возврате субсидии в областной бюджет и размере субсидии, подлежащей возврату, принимается министерством в срок, </w:t>
      </w:r>
      <w:r w:rsidR="00380A65" w:rsidRPr="00E54B9C">
        <w:rPr>
          <w:rFonts w:ascii="Times New Roman" w:hAnsi="Times New Roman" w:cs="Times New Roman"/>
          <w:sz w:val="28"/>
          <w:szCs w:val="28"/>
        </w:rPr>
        <w:br/>
        <w:t xml:space="preserve">не превышающий 10 рабочих дней со дня обнаружения нарушения, указанного в </w:t>
      </w:r>
      <w:hyperlink r:id="rId15" w:history="1">
        <w:r w:rsidR="00380A65" w:rsidRPr="00E54B9C">
          <w:rPr>
            <w:rFonts w:ascii="Times New Roman" w:hAnsi="Times New Roman" w:cs="Times New Roman"/>
            <w:sz w:val="28"/>
            <w:szCs w:val="28"/>
          </w:rPr>
          <w:t>пункте 4</w:t>
        </w:r>
      </w:hyperlink>
      <w:r w:rsidR="00380A65" w:rsidRPr="00E54B9C">
        <w:rPr>
          <w:rFonts w:ascii="Times New Roman" w:hAnsi="Times New Roman" w:cs="Times New Roman"/>
          <w:sz w:val="28"/>
          <w:szCs w:val="28"/>
        </w:rPr>
        <w:t>.</w:t>
      </w:r>
      <w:r w:rsidR="00622C89">
        <w:rPr>
          <w:rFonts w:ascii="Times New Roman" w:hAnsi="Times New Roman" w:cs="Times New Roman"/>
          <w:sz w:val="28"/>
          <w:szCs w:val="28"/>
        </w:rPr>
        <w:t>3</w:t>
      </w:r>
      <w:r w:rsidR="00380A65" w:rsidRPr="00E54B9C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380A65" w:rsidRPr="00E54B9C" w:rsidRDefault="00380A65" w:rsidP="00380A65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Министерство в срок, не превышающий 10 рабочих дней со дня принятия решения о возврате субсидии в областной бюджет, направляет организации его копию и требование о возврате субсидии в областной </w:t>
      </w:r>
      <w:r w:rsidRPr="00E54B9C">
        <w:rPr>
          <w:rFonts w:ascii="Times New Roman" w:hAnsi="Times New Roman" w:cs="Times New Roman"/>
          <w:sz w:val="28"/>
          <w:szCs w:val="28"/>
        </w:rPr>
        <w:lastRenderedPageBreak/>
        <w:t xml:space="preserve">бюджет, которое подлежит исполнению в срок, не превышающий 30 рабочих дней </w:t>
      </w:r>
      <w:proofErr w:type="gramStart"/>
      <w:r w:rsidRPr="00E54B9C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E54B9C">
        <w:rPr>
          <w:rFonts w:ascii="Times New Roman" w:hAnsi="Times New Roman" w:cs="Times New Roman"/>
          <w:sz w:val="28"/>
          <w:szCs w:val="28"/>
        </w:rPr>
        <w:t xml:space="preserve"> его получения. Требование о возврате субсидии в областной бюджет считается исполненным со дня поступления суммы, указанной в требовании о возврате субсидии, в областной бюджет.</w:t>
      </w:r>
    </w:p>
    <w:p w:rsidR="00380A65" w:rsidRPr="00E54B9C" w:rsidRDefault="00380A65" w:rsidP="00380A65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4.</w:t>
      </w:r>
      <w:r w:rsidR="00CA3FAB">
        <w:rPr>
          <w:rFonts w:ascii="Times New Roman" w:hAnsi="Times New Roman" w:cs="Times New Roman"/>
          <w:sz w:val="28"/>
          <w:szCs w:val="28"/>
        </w:rPr>
        <w:t>5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r w:rsidR="0026583B">
        <w:rPr>
          <w:rFonts w:ascii="Times New Roman" w:hAnsi="Times New Roman" w:cs="Times New Roman"/>
          <w:sz w:val="28"/>
          <w:szCs w:val="28"/>
        </w:rPr>
        <w:t>В случае не</w:t>
      </w:r>
      <w:r w:rsidR="00356BBE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Pr="00E54B9C">
        <w:rPr>
          <w:rFonts w:ascii="Times New Roman" w:hAnsi="Times New Roman" w:cs="Times New Roman"/>
          <w:sz w:val="28"/>
          <w:szCs w:val="28"/>
        </w:rPr>
        <w:t xml:space="preserve">организацией по состоянию на 31 декабря </w:t>
      </w:r>
      <w:r w:rsidR="00961A9D">
        <w:rPr>
          <w:rFonts w:ascii="Times New Roman" w:hAnsi="Times New Roman" w:cs="Times New Roman"/>
          <w:sz w:val="28"/>
          <w:szCs w:val="28"/>
        </w:rPr>
        <w:t>2022</w:t>
      </w:r>
      <w:r w:rsidRPr="00E54B9C">
        <w:rPr>
          <w:rFonts w:ascii="Times New Roman" w:hAnsi="Times New Roman" w:cs="Times New Roman"/>
          <w:sz w:val="28"/>
          <w:szCs w:val="28"/>
        </w:rPr>
        <w:t xml:space="preserve"> года значени</w:t>
      </w:r>
      <w:r w:rsidR="000B3DF3">
        <w:rPr>
          <w:rFonts w:ascii="Times New Roman" w:hAnsi="Times New Roman" w:cs="Times New Roman"/>
          <w:sz w:val="28"/>
          <w:szCs w:val="28"/>
        </w:rPr>
        <w:t>й</w:t>
      </w:r>
      <w:r w:rsidRPr="00E54B9C">
        <w:rPr>
          <w:rFonts w:ascii="Times New Roman" w:hAnsi="Times New Roman" w:cs="Times New Roman"/>
          <w:sz w:val="28"/>
          <w:szCs w:val="28"/>
        </w:rPr>
        <w:t xml:space="preserve"> результата </w:t>
      </w:r>
      <w:r w:rsidR="000B3DF3" w:rsidRPr="00E54B9C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0B3DF3">
        <w:rPr>
          <w:rFonts w:ascii="Times New Roman" w:hAnsi="Times New Roman" w:cs="Times New Roman"/>
          <w:sz w:val="28"/>
          <w:szCs w:val="28"/>
        </w:rPr>
        <w:t xml:space="preserve"> и показателей, необходимых для достижения </w:t>
      </w:r>
      <w:r w:rsidR="000B3DF3" w:rsidRPr="00E54B9C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0B3DF3">
        <w:rPr>
          <w:rFonts w:ascii="Times New Roman" w:hAnsi="Times New Roman" w:cs="Times New Roman"/>
          <w:sz w:val="28"/>
          <w:szCs w:val="28"/>
        </w:rPr>
        <w:t xml:space="preserve">, </w:t>
      </w:r>
      <w:r w:rsidRPr="00E54B9C">
        <w:rPr>
          <w:rFonts w:ascii="Times New Roman" w:hAnsi="Times New Roman" w:cs="Times New Roman"/>
          <w:sz w:val="28"/>
          <w:szCs w:val="28"/>
        </w:rPr>
        <w:t>предусмотренн</w:t>
      </w:r>
      <w:r w:rsidR="000B3DF3">
        <w:rPr>
          <w:rFonts w:ascii="Times New Roman" w:hAnsi="Times New Roman" w:cs="Times New Roman"/>
          <w:sz w:val="28"/>
          <w:szCs w:val="28"/>
        </w:rPr>
        <w:t>ых</w:t>
      </w:r>
      <w:r w:rsidRPr="00E54B9C">
        <w:rPr>
          <w:rFonts w:ascii="Times New Roman" w:hAnsi="Times New Roman" w:cs="Times New Roman"/>
          <w:sz w:val="28"/>
          <w:szCs w:val="28"/>
        </w:rPr>
        <w:t xml:space="preserve"> соглашением, </w:t>
      </w:r>
      <w:r w:rsidR="00356BBE">
        <w:rPr>
          <w:rFonts w:ascii="Times New Roman" w:hAnsi="Times New Roman" w:cs="Times New Roman"/>
          <w:sz w:val="28"/>
          <w:szCs w:val="28"/>
        </w:rPr>
        <w:t>средства</w:t>
      </w:r>
      <w:r w:rsidRPr="00E54B9C">
        <w:rPr>
          <w:rFonts w:ascii="Times New Roman" w:hAnsi="Times New Roman" w:cs="Times New Roman"/>
          <w:sz w:val="28"/>
          <w:szCs w:val="28"/>
        </w:rPr>
        <w:t xml:space="preserve"> подлеж</w:t>
      </w:r>
      <w:r w:rsidR="00356BBE">
        <w:rPr>
          <w:rFonts w:ascii="Times New Roman" w:hAnsi="Times New Roman" w:cs="Times New Roman"/>
          <w:sz w:val="28"/>
          <w:szCs w:val="28"/>
        </w:rPr>
        <w:t>а</w:t>
      </w:r>
      <w:r w:rsidRPr="00E54B9C">
        <w:rPr>
          <w:rFonts w:ascii="Times New Roman" w:hAnsi="Times New Roman" w:cs="Times New Roman"/>
          <w:sz w:val="28"/>
          <w:szCs w:val="28"/>
        </w:rPr>
        <w:t>т возврату в областной бюджет в объеме, который рассчитывается по следующей формуле:</w:t>
      </w:r>
    </w:p>
    <w:p w:rsidR="00380A65" w:rsidRDefault="00884356" w:rsidP="008F630D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30D" w:rsidRDefault="004725B7" w:rsidP="00380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</w:r>
      <w:r>
        <w:rPr>
          <w:rFonts w:ascii="Times New Roman" w:hAnsi="Times New Roman" w:cs="Times New Roman"/>
          <w:noProof/>
          <w:sz w:val="28"/>
          <w:szCs w:val="28"/>
        </w:rPr>
        <w:pict>
          <v:group id="Полотно 38" o:spid="_x0000_s1026" editas="canvas" style="width:215.55pt;height:64.95pt;mso-position-horizontal-relative:char;mso-position-vertical-relative:line" coordsize="27374,824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27374;height:8248;visibility:visible">
              <v:fill o:detectmouseclick="t"/>
              <v:path o:connecttype="none"/>
            </v:shape>
            <v:line id="Line 40" o:spid="_x0000_s1028" style="position:absolute;visibility:visible" from="12922,3359" to="15824,3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0rkMIAAADaAAAADwAAAGRycy9kb3ducmV2LnhtbERPTWsCMRC9C/6HMEJvmtWD2K1RtFDw&#10;IC3VpaW3YTPdbLuZrEmqu//eCEJPw+N9znLd2UacyYfasYLpJANBXDpdc6WgOL6MFyBCRNbYOCYF&#10;PQVYr4aDJebaXfidzodYiRTCIUcFJsY2lzKUhiyGiWuJE/ftvMWYoK+k9nhJ4baRsyybS4s1pwaD&#10;LT0bKn8Pf1bB6XHfFbu3T7/N+GvTm9efvvg4KvUw6jZPICJ18V98d+90mg+3V25Xrq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C0rkMIAAADaAAAADwAAAAAAAAAAAAAA&#10;AAChAgAAZHJzL2Rvd25yZXYueG1sUEsFBgAAAAAEAAQA+QAAAJADAAAAAA==&#10;" strokeweight=".35pt"/>
            <v:line id="Line 41" o:spid="_x0000_s1029" style="position:absolute;visibility:visible" from="7505,5575" to="18103,5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2VbHsIAAADaAAAADwAAAGRycy9kb3ducmV2LnhtbESP3YrCMBSE74V9h3AW9kY01Qst1Siu&#10;sNC98f8BDs2xLSYn3Sar9e2NIHg5zMw3zHzZWSOu1PrasYLRMAFBXDhdc6ngdPwZpCB8QNZoHJOC&#10;O3lYLj56c8y0u/GerodQighhn6GCKoQmk9IXFVn0Q9cQR+/sWoshyraUusVbhFsjx0kykRZrjgsV&#10;NrSuqLgc/q2Cfro/bfPi257TzfH3b2fyqTO5Ul+f3WoGIlAX3uFXO9cKxvC8Em+AXDw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2VbHsIAAADaAAAADwAAAAAAAAAAAAAA&#10;AAChAgAAZHJzL2Rvd25yZXYueG1sUEsFBgAAAAAEAAQA+QAAAJADAAAAAA==&#10;" strokeweight=".7pt"/>
            <v:rect id="Rectangle 42" o:spid="_x0000_s1030" style="position:absolute;left:23241;top:4203;width:819;height:323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3mVwcEA&#10;AADaAAAADwAAAGRycy9kb3ducmV2LnhtbESPzWrDMBCE74W+g9hCbrVcB4pxooRSCKShF9t5gMVa&#10;/1BpZSQ1dt++ChR6HGbmG2Z/XK0RN/JhcqzgJctBEHdOTzwouLan5xJEiMgajWNS8EMBjofHhz1W&#10;2i1c062Jg0gQDhUqGGOcKylDN5LFkLmZOHm98xZjkn6Q2uOS4NbIIs9fpcWJ08KIM72P1H0131aB&#10;bJvTUjbG5+5S9J/m41z35JTaPK1vOxCR1vgf/muftYIt3K+kGyA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5lcHBAAAA2gAAAA8AAAAAAAAAAAAAAAAAmAIAAGRycy9kb3du&#10;cmV2LnhtbFBLBQYAAAAABAAEAPUAAACGAwAAAAA=&#10;" filled="f" stroked="f">
              <v:textbox style="mso-fit-shape-to-text:t" inset="0,0,0,0">
                <w:txbxContent>
                  <w:p w:rsidR="00EA588A" w:rsidRPr="005237CC" w:rsidRDefault="00EA588A" w:rsidP="008F630D"/>
                </w:txbxContent>
              </v:textbox>
            </v:rect>
            <v:rect id="Rectangle 44" o:spid="_x0000_s1031" style="position:absolute;left:10248;top:2197;width:2521;height:17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czWcIA&#10;AADaAAAADwAAAGRycy9kb3ducmV2LnhtbESPS4vCQBCE74L/YWhhbzpRZ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NzNZwgAAANoAAAAPAAAAAAAAAAAAAAAAAJgCAABkcnMvZG93&#10;bnJldi54bWxQSwUGAAAAAAQABAD1AAAAhwMAAAAA&#10;" filled="f" stroked="f">
              <v:textbox inset="0,0,0,0">
                <w:txbxContent>
                  <w:p w:rsidR="00EA588A" w:rsidRPr="005237CC" w:rsidRDefault="00EA588A" w:rsidP="008F630D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 –</w:t>
                    </w:r>
                  </w:p>
                </w:txbxContent>
              </v:textbox>
            </v:rect>
            <v:rect id="Rectangle 45" o:spid="_x0000_s1032" style="position:absolute;left:12585;top:5581;width:896;height:185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bfgGsMA&#10;AADaAAAADwAAAGRycy9kb3ducmV2LnhtbESP3WoCMRSE7wu+QzhC72p2ixVdjWIFsRS88OcBDpvj&#10;ZnVzsiZRt2/fFApeDjPzDTNbdLYRd/KhdqwgH2QgiEuna64UHA/rtzGIEJE1No5JwQ8FWMx7LzMs&#10;tHvwju77WIkE4VCgAhNjW0gZSkMWw8C1xMk7OW8xJukrqT0+Etw28j3LRtJizWnBYEsrQ+Vlf7MK&#10;6HOzm5yXwWylz0O+/R5NhpurUq/9bjkFEamLz/B/+0sr+IC/K+kG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bfgGsMAAADaAAAADwAAAAAAAAAAAAAAAACYAgAAZHJzL2Rv&#10;d25yZXYueG1sUEsFBgAAAAAEAAQA9QAAAIgDAAAAAA==&#10;" filled="f" stroked="f">
              <v:textbox inset="0,0,0,0">
                <w:txbxContent>
                  <w:p w:rsidR="00EA588A" w:rsidRPr="005237CC" w:rsidRDefault="00EA588A" w:rsidP="008F630D">
                    <w:pPr>
                      <w:jc w:val="center"/>
                      <w:rPr>
                        <w:sz w:val="28"/>
                        <w:szCs w:val="28"/>
                      </w:rPr>
                    </w:pPr>
                    <w:proofErr w:type="gramStart"/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n</w:t>
                    </w:r>
                    <w:proofErr w:type="gramEnd"/>
                  </w:p>
                </w:txbxContent>
              </v:textbox>
            </v:rect>
            <v:rect id="Rectangle 46" o:spid="_x0000_s1033" style="position:absolute;left:13138;top:1263;width:2686;height:21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>ф</w:t>
                    </w:r>
                  </w:p>
                </w:txbxContent>
              </v:textbox>
            </v:rect>
            <v:rect id="Rectangle 47" o:spid="_x0000_s1034" style="position:absolute;left:120;top:4203;width:7982;height:20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WtLsMA&#10;AADaAAAADwAAAGRycy9kb3ducmV2LnhtbESPS4vCQBCE74L/YWhhbzrRg6vRUcQHevQF6q3JtEkw&#10;0xMyo8nur3eEhT0WVfUVNZ03phAvqlxuWUG/F4EgTqzOOVVwPm26IxDOI2ssLJOCH3Iwn7VbU4y1&#10;rflAr6NPRYCwi1FB5n0ZS+mSjAy6ni2Jg3e3lUEfZJVKXWEd4KaQgygaSoM5h4UMS1pmlDyOT6Ng&#10;OyoX1539rdNifdte9pfx6jT2Sn11msUEhKfG/4f/2jut4Bs+V8INkLM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WtLsMAAADaAAAADwAAAAAAAAAAAAAAAACYAgAAZHJzL2Rv&#10;d25yZXYueG1sUEsFBgAAAAAEAAQA9QAAAIgDAAAAAA==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  <w:r w:rsidRPr="00F16D87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в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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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V</w:t>
                    </w:r>
                    <w:r w:rsidRPr="00F16D87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с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</w:t>
                    </w:r>
                  </w:p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</w:p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48" o:spid="_x0000_s1035" style="position:absolute;left:16090;top:2336;width:686;height:141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ZPhL8A&#10;AADaAAAADwAAAGRycy9kb3ducmV2LnhtbERPy4rCMBTdD/gP4QruxrSDiFaj6MCgCC58fMCluTbV&#10;5qaTRO38/WQhuDyc93zZ2UY8yIfasYJ8mIEgLp2uuVJwPv18TkCEiKyxcUwK/ijActH7mGOh3ZMP&#10;9DjGSqQQDgUqMDG2hZShNGQxDF1LnLiL8xZjgr6S2uMzhdtGfmXZWFqsOTUYbOnbUHk73q0CWm8O&#10;0+sqmL30ecj3u/F0tPlVatDvVjMQkbr4Fr/cW60gbU1X0g2Qi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btk+EvwAAANoAAAAPAAAAAAAAAAAAAAAAAJgCAABkcnMvZG93bnJl&#10;di54bWxQSwUGAAAAAAQABAD1AAAAhAMAAAAA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</w:t>
                    </w:r>
                  </w:p>
                </w:txbxContent>
              </v:textbox>
            </v:rect>
            <v:rect id="Rectangle 49" o:spid="_x0000_s1036" style="position:absolute;left:16090;top:3359;width:686;height:377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PrqH8IA&#10;AADaAAAADwAAAGRycy9kb3ducmV2LnhtbESP0WoCMRRE3wv+Q7iCbzW7RcRdjaIFsRR80PYDLpvr&#10;ZnVzsyZRt3/fFAo+DjNzhlmsetuKO/nQOFaQjzMQxJXTDdcKvr+2rzMQISJrbB2Tgh8KsFoOXhZY&#10;avfgA92PsRYJwqFEBSbGrpQyVIYshrHriJN3ct5iTNLXUnt8JLht5VuWTaXFhtOCwY7eDVWX480q&#10;oM3uUJzXweylz0O+/5wWk91VqdGwX89BROrjM/zf/tAKCvi7km6AXP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0+uofwgAAANoAAAAPAAAAAAAAAAAAAAAAAJgCAABkcnMvZG93&#10;bnJldi54bWxQSwUGAAAAAAQABAD1AAAAhwMAAAAA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</w:t>
                    </w:r>
                  </w:p>
                </w:txbxContent>
              </v:textbox>
            </v:rect>
            <v:rect id="Rectangle 50" o:spid="_x0000_s1037" style="position:absolute;left:16090;top:1117;width:686;height:1734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f3YsQA&#10;AADbAAAADwAAAGRycy9kb3ducmV2LnhtbESPQWsCMRCF74X+hzBCbzW7pYhujWILxSJ4UPsDhs24&#10;Wd1Mtkmq23/fOQjeZnhv3vtmvhx8py4UUxvYQDkuQBHXwbbcGPg+fD5PQaWMbLELTAb+KMFy8fgw&#10;x8qGK+/oss+NkhBOFRpwOfeV1ql25DGNQ08s2jFEj1nW2Ggb8SrhvtMvRTHRHluWBoc9fTiqz/tf&#10;b4De17vZaZXcVscyldvNZPa6/jHmaTSs3kBlGvLdfLv+soIv9PKLDKA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X92LEAAAA2wAAAA8AAAAAAAAAAAAAAAAAmAIAAGRycy9k&#10;b3ducmV2LnhtbFBLBQYAAAAABAAEAPUAAACJAwAAAAA=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</w:t>
                    </w:r>
                  </w:p>
                </w:txbxContent>
              </v:textbox>
            </v:rect>
            <v:rect id="Rectangle 51" o:spid="_x0000_s1038" style="position:absolute;left:9912;top:2197;width:686;height:3200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tS+cEA&#10;AADbAAAADwAAAGRycy9kb3ducmV2LnhtbERP3WrCMBS+H/gO4QjezbRDRDtjqQNxDLzQ7QEOzVnT&#10;rTmpSdTu7RdB8O58fL9nVQ62ExfyoXWsIJ9mIIhrp1tuFHx9bp8XIEJE1tg5JgV/FKBcj55WWGh3&#10;5QNdjrERKYRDgQpMjH0hZagNWQxT1xMn7tt5izFB30jt8ZrCbSdfsmwuLbacGgz29Gao/j2erQLa&#10;7A7LnyqYvfR5yPcf8+Vsd1JqMh6qVxCRhvgQ393vOs3P4fZLOk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bUvnBAAAA2wAAAA8AAAAAAAAAAAAAAAAAmAIAAGRycy9kb3du&#10;cmV2LnhtbFBLBQYAAAAABAAEAPUAAACGAwAAAAA=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</w:t>
                    </w:r>
                  </w:p>
                </w:txbxContent>
              </v:textbox>
            </v:rect>
            <v:rect id="Rectangle 52" o:spid="_x0000_s1039" style="position:absolute;left:9912;top:2641;width:1048;height:184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nMjsAA&#10;AADbAAAADwAAAGRycy9kb3ducmV2LnhtbERP22oCMRB9L/gPYYS+1exKEV2NogVRCj54+YBhM25W&#10;N5NtEnX9+6ZQ8G0O5zqzRWcbcScfascK8kEGgrh0uuZKwem4/hiDCBFZY+OYFDwpwGLee5thod2D&#10;93Q/xEqkEA4FKjAxtoWUoTRkMQxcS5y4s/MWY4K+ktrjI4XbRg6zbCQt1pwaDLb0Zai8Hm5WAa02&#10;+8llGcxO+jzku+/R5HPzo9R7v1tOQUTq4kv8797qNH8If7+kA+T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gnMjsAAAADbAAAADwAAAAAAAAAAAAAAAACYAgAAZHJzL2Rvd25y&#10;ZXYueG1sUEsFBgAAAAAEAAQA9QAAAIUDAAAAAA==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53" o:spid="_x0000_s1040" style="position:absolute;left:9912;top:3359;width:686;height:3772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SI9b4A&#10;AADbAAAADwAAAGRycy9kb3ducmV2LnhtbERP24rCMBB9F/Yfwiz4ZtNVE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TkiPW+AAAA2wAAAA8AAAAAAAAAAAAAAAAAmAIAAGRycy9kb3ducmV2&#10;LnhtbFBLBQYAAAAABAAEAPUAAACDAwAAAAA=&#10;" filled="f" stroked="f">
              <v:textbox style="mso-fit-shape-to-text:t"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</w:t>
                    </w:r>
                  </w:p>
                </w:txbxContent>
              </v:textbox>
            </v:rect>
            <v:rect id="Rectangle 54" o:spid="_x0000_s1041" style="position:absolute;left:9912;top:1117;width:686;height:2248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zxYcAA&#10;AADbAAAADwAAAGRycy9kb3ducmV2LnhtbERPzWoCMRC+C32HMIXeNLsiUrdGsYIogge1DzBsxs3a&#10;zWRNUl3f3ghCb/Px/c503tlGXMmH2rGCfJCBIC6drrlS8HNc9T9BhIissXFMCu4UYD57602x0O7G&#10;e7oeYiVSCIcCFZgY20LKUBqyGAauJU7cyXmLMUFfSe3xlsJtI4dZNpYWa04NBltaGip/D39WAX2v&#10;95PzIpid9HnId9vxZLS+KPXx3i2+QETq4r/45d7oNH8Ez1/SAXL2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qzxYcAAAADbAAAADwAAAAAAAAAAAAAAAACYAgAAZHJzL2Rvd25y&#10;ZXYueG1sUEsFBgAAAAAEAAQA9QAAAIUDAAAAAA==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</w:t>
                    </w:r>
                  </w:p>
                </w:txbxContent>
              </v:textbox>
            </v:rect>
            <v:rect id="Rectangle 55" o:spid="_x0000_s1042" style="position:absolute;left:13481;top:800;width:1047;height:3765;visibility:visible;mso-wrap-style:non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G1Gr4A&#10;AADbAAAADwAAAGRycy9kb3ducmV2LnhtbERP24rCMBB9F/Yfwiz4ZtMVFKlGkQXBlX2x+gFDM71g&#10;MilJ1ta/N8KCb3M419nsRmvEnXzoHCv4ynIQxJXTHTcKrpfDbAUiRGSNxjEpeFCA3fZjssFCu4HP&#10;dC9jI1IIhwIVtDH2hZShasliyFxPnLjaeYsxQd9I7XFI4dbIeZ4vpcWOU0OLPX23VN3KP6tAXsrD&#10;sCqNz91pXv+an+O5JqfU9HPcr0FEGuNb/O8+6jR/Aa9f0gFy+wQ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RBtRq+AAAA2wAAAA8AAAAAAAAAAAAAAAAAmAIAAGRycy9kb3ducmV2&#10;LnhtbFBLBQYAAAAABAAEAPUAAACDAwAAAAA=&#10;" filled="f" stroked="f">
              <v:textbox style="mso-fit-shape-to-text:t"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v:rect id="Rectangle 56" o:spid="_x0000_s1043" style="position:absolute;left:7505;width:2312;height:558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<v:textbox inset="0,0,0,0">
                <w:txbxContent>
                  <w:p w:rsidR="00EA588A" w:rsidRPr="005237CC" w:rsidRDefault="00EA588A" w:rsidP="008F630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  <w:vertAlign w:val="subscript"/>
                        <w:lang w:val="en-US"/>
                      </w:rPr>
                    </w:pPr>
                    <w:proofErr w:type="gramStart"/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  <w:vertAlign w:val="subscript"/>
                        <w:lang w:val="en-US"/>
                      </w:rPr>
                      <w:t>n</w:t>
                    </w:r>
                    <w:proofErr w:type="gramEnd"/>
                  </w:p>
                  <w:p w:rsidR="00EA588A" w:rsidRPr="005237CC" w:rsidRDefault="00EA588A" w:rsidP="008F630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∑</w:t>
                    </w:r>
                  </w:p>
                  <w:p w:rsidR="00EA588A" w:rsidRPr="005237CC" w:rsidRDefault="00EA588A" w:rsidP="008F630D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sz w:val="2"/>
                        <w:szCs w:val="2"/>
                        <w:vertAlign w:val="superscript"/>
                        <w:lang w:val="en-US"/>
                      </w:rPr>
                    </w:pPr>
                  </w:p>
                  <w:p w:rsidR="00EA588A" w:rsidRPr="005237CC" w:rsidRDefault="00EA588A" w:rsidP="008F630D">
                    <w:pPr>
                      <w:spacing w:after="0" w:line="240" w:lineRule="auto"/>
                      <w:jc w:val="center"/>
                      <w:rPr>
                        <w:vertAlign w:val="superscript"/>
                        <w:lang w:val="en-US"/>
                      </w:rPr>
                    </w:pPr>
                    <w:r w:rsidRPr="005237CC">
                      <w:rPr>
                        <w:rFonts w:ascii="Times New Roman" w:hAnsi="Times New Roman" w:cs="Times New Roman"/>
                        <w:sz w:val="28"/>
                        <w:szCs w:val="28"/>
                        <w:vertAlign w:val="superscript"/>
                        <w:lang w:val="en-US"/>
                      </w:rPr>
                      <w:t>i=1</w:t>
                    </w:r>
                  </w:p>
                </w:txbxContent>
              </v:textbox>
            </v:rect>
            <v:rect id="Rectangle 57" o:spid="_x0000_s1044" style="position:absolute;left:13138;top:3359;width:2686;height:21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<v:textbox inset="0,0,0,0">
                <w:txbxContent>
                  <w:p w:rsidR="00EA588A" w:rsidRPr="005237CC" w:rsidRDefault="00EA588A" w:rsidP="008F630D">
                    <w:pPr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lang w:val="en-US"/>
                      </w:rPr>
                      <w:t>P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bscript"/>
                        <w:lang w:val="en-US"/>
                      </w:rPr>
                      <w:t>i</w:t>
                    </w: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</w:rPr>
                      <w:t>пл</w:t>
                    </w:r>
                  </w:p>
                </w:txbxContent>
              </v:textbox>
            </v:rect>
            <v:rect id="Rectangle 36" o:spid="_x0000_s1045" style="position:absolute;left:18681;top:4203;width:8693;height:25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<v:textbox inset="0,0,0,0">
                <w:txbxContent>
                  <w:p w:rsidR="00EA588A" w:rsidRPr="00CA1105" w:rsidRDefault="00EA588A" w:rsidP="00380A65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  <w:r w:rsidRPr="005237CC">
                      <w:rPr>
                        <w:rFonts w:ascii="Times New Roman" w:hAnsi="Times New Roman" w:cs="Times New Roman"/>
                        <w:iCs/>
                        <w:color w:val="000000"/>
                        <w:sz w:val="28"/>
                        <w:szCs w:val="28"/>
                        <w:vertAlign w:val="superscript"/>
                        <w:lang w:val="en-US"/>
                      </w:rPr>
                      <w:t xml:space="preserve"> </w:t>
                    </w:r>
                    <w:r w:rsidRPr="00884356">
                      <w:rPr>
                        <w:rFonts w:ascii="Symbol" w:hAnsi="Symbol" w:cs="Symbol"/>
                        <w:color w:val="000000"/>
                        <w:sz w:val="28"/>
                        <w:szCs w:val="28"/>
                        <w:lang w:val="en-US"/>
                      </w:rPr>
                      <w:t></w:t>
                    </w:r>
                    <w:r w:rsidRPr="00884356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</w:t>
                    </w:r>
                    <w:r w:rsidRPr="00884356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</w:t>
                    </w:r>
                    <w:r w:rsidRPr="00884356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</w:t>
                    </w:r>
                    <w:r w:rsidRPr="00884356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</w:t>
                    </w:r>
                    <w:r w:rsidRPr="00884356">
                      <w:rPr>
                        <w:rFonts w:ascii="Symbol" w:hAnsi="Symbol" w:cs="Symbol"/>
                        <w:color w:val="000000"/>
                        <w:sz w:val="28"/>
                        <w:szCs w:val="28"/>
                      </w:rPr>
                      <w:t></w:t>
                    </w:r>
                    <w:r w:rsidRPr="00884356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 xml:space="preserve">, </w:t>
                    </w:r>
                    <w:r w:rsidRPr="00884356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</w:rPr>
                      <w:t>г</w:t>
                    </w:r>
                    <w:r w:rsidRPr="00884356">
                      <w:rPr>
                        <w:rFonts w:ascii="Times New Roman" w:hAnsi="Times New Roman" w:cs="Times New Roman"/>
                        <w:color w:val="000000"/>
                        <w:sz w:val="28"/>
                        <w:szCs w:val="28"/>
                        <w:lang w:val="en-US"/>
                      </w:rPr>
                      <w:t>де:</w:t>
                    </w:r>
                  </w:p>
                  <w:p w:rsidR="00EA588A" w:rsidRPr="005237CC" w:rsidRDefault="00EA588A" w:rsidP="00380A65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</w:p>
                  <w:p w:rsidR="00EA588A" w:rsidRPr="005237CC" w:rsidRDefault="00EA588A" w:rsidP="00380A65">
                    <w:pPr>
                      <w:spacing w:after="0" w:line="240" w:lineRule="auto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rect>
            <w10:wrap type="none"/>
            <w10:anchorlock/>
          </v:group>
        </w:pict>
      </w:r>
    </w:p>
    <w:p w:rsidR="008F630D" w:rsidRPr="00E54B9C" w:rsidRDefault="008F630D" w:rsidP="00380A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0A65" w:rsidRPr="00E54B9C" w:rsidRDefault="00380A65" w:rsidP="00380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54B9C">
        <w:rPr>
          <w:rFonts w:ascii="Times New Roman" w:hAnsi="Times New Roman" w:cs="Times New Roman"/>
          <w:sz w:val="28"/>
          <w:szCs w:val="28"/>
          <w:vertAlign w:val="subscript"/>
        </w:rPr>
        <w:t>в</w:t>
      </w:r>
      <w:r w:rsidRPr="00E54B9C">
        <w:rPr>
          <w:rFonts w:ascii="Times New Roman" w:hAnsi="Times New Roman" w:cs="Times New Roman"/>
          <w:sz w:val="28"/>
          <w:szCs w:val="28"/>
        </w:rPr>
        <w:t xml:space="preserve"> – объем средств, подлежащий возврату в областной бюджет;</w:t>
      </w:r>
    </w:p>
    <w:p w:rsidR="00380A65" w:rsidRPr="00E54B9C" w:rsidRDefault="00380A65" w:rsidP="00380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54B9C">
        <w:rPr>
          <w:rFonts w:ascii="Times New Roman" w:hAnsi="Times New Roman" w:cs="Times New Roman"/>
          <w:sz w:val="28"/>
          <w:szCs w:val="28"/>
        </w:rPr>
        <w:t>V</w:t>
      </w:r>
      <w:proofErr w:type="gramEnd"/>
      <w:r w:rsidRPr="00E54B9C">
        <w:rPr>
          <w:rFonts w:ascii="Times New Roman" w:hAnsi="Times New Roman" w:cs="Times New Roman"/>
          <w:sz w:val="28"/>
          <w:szCs w:val="28"/>
          <w:vertAlign w:val="subscript"/>
        </w:rPr>
        <w:t>с</w:t>
      </w:r>
      <w:r w:rsidRPr="00E54B9C">
        <w:rPr>
          <w:rFonts w:ascii="Times New Roman" w:hAnsi="Times New Roman" w:cs="Times New Roman"/>
          <w:sz w:val="28"/>
          <w:szCs w:val="28"/>
        </w:rPr>
        <w:t xml:space="preserve"> – размер субсидии, предоставленной организации; </w:t>
      </w:r>
    </w:p>
    <w:p w:rsidR="000B3DF3" w:rsidRPr="000B3DF3" w:rsidRDefault="00380A65" w:rsidP="00380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B3DF3" w:rsidRPr="000B3D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630D">
        <w:rPr>
          <w:rFonts w:ascii="Times New Roman" w:hAnsi="Times New Roman" w:cs="Times New Roman"/>
          <w:sz w:val="28"/>
          <w:szCs w:val="28"/>
          <w:vertAlign w:val="superscript"/>
        </w:rPr>
        <w:t>ф</w:t>
      </w:r>
      <w:r w:rsidRPr="00E54B9C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E54B9C">
        <w:rPr>
          <w:rFonts w:ascii="Times New Roman" w:hAnsi="Times New Roman" w:cs="Times New Roman"/>
          <w:sz w:val="28"/>
          <w:szCs w:val="28"/>
        </w:rPr>
        <w:t>– фактическое значение результата предоставления субсидии</w:t>
      </w:r>
      <w:r w:rsidR="000B3DF3" w:rsidRPr="000B3DF3">
        <w:rPr>
          <w:rFonts w:ascii="Times New Roman" w:hAnsi="Times New Roman" w:cs="Times New Roman"/>
          <w:sz w:val="28"/>
          <w:szCs w:val="28"/>
        </w:rPr>
        <w:t xml:space="preserve"> </w:t>
      </w:r>
      <w:r w:rsidR="000B3DF3" w:rsidRPr="000B3DF3">
        <w:rPr>
          <w:rFonts w:ascii="Times New Roman" w:hAnsi="Times New Roman" w:cs="Times New Roman"/>
          <w:sz w:val="28"/>
          <w:szCs w:val="28"/>
        </w:rPr>
        <w:br/>
      </w:r>
      <w:r w:rsidR="008F630D">
        <w:rPr>
          <w:rFonts w:ascii="Times New Roman" w:hAnsi="Times New Roman" w:cs="Times New Roman"/>
          <w:sz w:val="28"/>
          <w:szCs w:val="28"/>
        </w:rPr>
        <w:t>(</w:t>
      </w:r>
      <w:r w:rsidR="000B3DF3">
        <w:rPr>
          <w:rFonts w:ascii="Times New Roman" w:hAnsi="Times New Roman" w:cs="Times New Roman"/>
          <w:sz w:val="28"/>
          <w:szCs w:val="28"/>
        </w:rPr>
        <w:t xml:space="preserve">i-го показателя, необходимого для достижения </w:t>
      </w:r>
      <w:r w:rsidR="000B3DF3" w:rsidRPr="00E54B9C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8F630D">
        <w:rPr>
          <w:rFonts w:ascii="Times New Roman" w:hAnsi="Times New Roman" w:cs="Times New Roman"/>
          <w:sz w:val="28"/>
          <w:szCs w:val="28"/>
        </w:rPr>
        <w:t>)</w:t>
      </w:r>
      <w:r w:rsidR="009E287E">
        <w:rPr>
          <w:rFonts w:ascii="Times New Roman" w:hAnsi="Times New Roman" w:cs="Times New Roman"/>
          <w:sz w:val="28"/>
          <w:szCs w:val="28"/>
        </w:rPr>
        <w:t>;</w:t>
      </w:r>
    </w:p>
    <w:p w:rsidR="009E287E" w:rsidRDefault="00380A65" w:rsidP="009E28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0B3DF3" w:rsidRPr="000B3DF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8F630D">
        <w:rPr>
          <w:rFonts w:ascii="Times New Roman" w:hAnsi="Times New Roman" w:cs="Times New Roman"/>
          <w:sz w:val="28"/>
          <w:szCs w:val="28"/>
          <w:vertAlign w:val="superscript"/>
        </w:rPr>
        <w:t>пл</w:t>
      </w:r>
      <w:r w:rsidRPr="00E54B9C">
        <w:rPr>
          <w:rFonts w:ascii="Times New Roman" w:hAnsi="Times New Roman" w:cs="Times New Roman"/>
          <w:sz w:val="28"/>
          <w:szCs w:val="28"/>
        </w:rPr>
        <w:t xml:space="preserve"> – плановое значение </w:t>
      </w:r>
      <w:r w:rsidR="008223C0" w:rsidRPr="00E54B9C"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Pr="00E54B9C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9E287E">
        <w:rPr>
          <w:rFonts w:ascii="Times New Roman" w:hAnsi="Times New Roman" w:cs="Times New Roman"/>
          <w:sz w:val="28"/>
          <w:szCs w:val="28"/>
        </w:rPr>
        <w:t xml:space="preserve"> </w:t>
      </w:r>
      <w:r w:rsidR="008F630D">
        <w:rPr>
          <w:rFonts w:ascii="Times New Roman" w:hAnsi="Times New Roman" w:cs="Times New Roman"/>
          <w:sz w:val="28"/>
          <w:szCs w:val="28"/>
        </w:rPr>
        <w:t>(</w:t>
      </w:r>
      <w:r w:rsidR="009E287E">
        <w:rPr>
          <w:rFonts w:ascii="Times New Roman" w:hAnsi="Times New Roman" w:cs="Times New Roman"/>
          <w:sz w:val="28"/>
          <w:szCs w:val="28"/>
        </w:rPr>
        <w:t xml:space="preserve">i-го показателя, необходимого для достижения </w:t>
      </w:r>
      <w:r w:rsidR="009E287E" w:rsidRPr="00E54B9C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="0026583B">
        <w:rPr>
          <w:rFonts w:ascii="Times New Roman" w:hAnsi="Times New Roman" w:cs="Times New Roman"/>
          <w:sz w:val="28"/>
          <w:szCs w:val="28"/>
        </w:rPr>
        <w:t>)</w:t>
      </w:r>
      <w:r w:rsidR="007A7021">
        <w:rPr>
          <w:rFonts w:ascii="Times New Roman" w:hAnsi="Times New Roman" w:cs="Times New Roman"/>
          <w:sz w:val="28"/>
          <w:szCs w:val="28"/>
        </w:rPr>
        <w:t>;</w:t>
      </w:r>
    </w:p>
    <w:p w:rsidR="008F630D" w:rsidRPr="000B3DF3" w:rsidRDefault="008F630D" w:rsidP="009E28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20CC">
        <w:rPr>
          <w:rFonts w:ascii="Times New Roman" w:hAnsi="Times New Roman" w:cs="Times New Roman"/>
          <w:sz w:val="28"/>
          <w:szCs w:val="28"/>
        </w:rPr>
        <w:t>n – количест</w:t>
      </w:r>
      <w:r>
        <w:rPr>
          <w:rFonts w:ascii="Times New Roman" w:hAnsi="Times New Roman" w:cs="Times New Roman"/>
          <w:sz w:val="28"/>
          <w:szCs w:val="28"/>
        </w:rPr>
        <w:t xml:space="preserve">во </w:t>
      </w:r>
      <w:r w:rsidR="00AC473A">
        <w:rPr>
          <w:rFonts w:ascii="Times New Roman" w:hAnsi="Times New Roman" w:cs="Times New Roman"/>
          <w:sz w:val="28"/>
          <w:szCs w:val="28"/>
        </w:rPr>
        <w:t xml:space="preserve">показателей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F0A5B">
        <w:rPr>
          <w:rFonts w:ascii="Times New Roman" w:hAnsi="Times New Roman" w:cs="Times New Roman"/>
          <w:sz w:val="28"/>
          <w:szCs w:val="28"/>
        </w:rPr>
        <w:t>езультат</w:t>
      </w:r>
      <w:r>
        <w:rPr>
          <w:rFonts w:ascii="Times New Roman" w:hAnsi="Times New Roman" w:cs="Times New Roman"/>
          <w:sz w:val="28"/>
          <w:szCs w:val="28"/>
        </w:rPr>
        <w:t xml:space="preserve">а предоставления субсидии (показателей, необходимых для достижения </w:t>
      </w:r>
      <w:r w:rsidRPr="00E54B9C"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80A65" w:rsidRPr="00E54B9C" w:rsidRDefault="00380A65" w:rsidP="00380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Министерство в срок до 1 апреля </w:t>
      </w:r>
      <w:r w:rsidR="008223C0">
        <w:rPr>
          <w:rFonts w:ascii="Times New Roman" w:hAnsi="Times New Roman" w:cs="Times New Roman"/>
          <w:sz w:val="28"/>
          <w:szCs w:val="28"/>
        </w:rPr>
        <w:t xml:space="preserve">2023 </w:t>
      </w:r>
      <w:r w:rsidR="008223C0" w:rsidRPr="00E54B9C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E54B9C">
        <w:rPr>
          <w:rFonts w:ascii="Times New Roman" w:hAnsi="Times New Roman" w:cs="Times New Roman"/>
          <w:sz w:val="28"/>
          <w:szCs w:val="28"/>
        </w:rPr>
        <w:t xml:space="preserve">направляет организации требование о возврате средств субсидии в областной бюджет в срок до 1 мая </w:t>
      </w:r>
      <w:r w:rsidR="008223C0">
        <w:rPr>
          <w:rFonts w:ascii="Times New Roman" w:hAnsi="Times New Roman" w:cs="Times New Roman"/>
          <w:sz w:val="28"/>
          <w:szCs w:val="28"/>
        </w:rPr>
        <w:t xml:space="preserve">2023 </w:t>
      </w:r>
      <w:r w:rsidR="008223C0" w:rsidRPr="00E54B9C">
        <w:rPr>
          <w:rFonts w:ascii="Times New Roman" w:hAnsi="Times New Roman" w:cs="Times New Roman"/>
          <w:sz w:val="28"/>
          <w:szCs w:val="28"/>
        </w:rPr>
        <w:t>года</w:t>
      </w:r>
      <w:r w:rsidRPr="00E54B9C">
        <w:rPr>
          <w:rFonts w:ascii="Times New Roman" w:hAnsi="Times New Roman" w:cs="Times New Roman"/>
          <w:sz w:val="28"/>
          <w:szCs w:val="28"/>
        </w:rPr>
        <w:t>.</w:t>
      </w:r>
    </w:p>
    <w:p w:rsidR="00380A65" w:rsidRPr="00E54B9C" w:rsidRDefault="00380A65" w:rsidP="00380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 xml:space="preserve">Министерство до 10 мая </w:t>
      </w:r>
      <w:r w:rsidR="00961A9D">
        <w:rPr>
          <w:rFonts w:ascii="Times New Roman" w:hAnsi="Times New Roman" w:cs="Times New Roman"/>
          <w:sz w:val="28"/>
          <w:szCs w:val="28"/>
        </w:rPr>
        <w:t xml:space="preserve">2023 </w:t>
      </w:r>
      <w:r w:rsidRPr="00E54B9C">
        <w:rPr>
          <w:rFonts w:ascii="Times New Roman" w:hAnsi="Times New Roman" w:cs="Times New Roman"/>
          <w:sz w:val="28"/>
          <w:szCs w:val="28"/>
        </w:rPr>
        <w:t>года представляет в министерство финансов Кировской области информацию о возврате (невозврате) средств субсидии в областной бюджет организацией.</w:t>
      </w:r>
    </w:p>
    <w:p w:rsidR="00830A6A" w:rsidRPr="00E54B9C" w:rsidRDefault="00830A6A" w:rsidP="00830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lastRenderedPageBreak/>
        <w:t>4.</w:t>
      </w:r>
      <w:r w:rsidR="00CA3FAB">
        <w:rPr>
          <w:rFonts w:ascii="Times New Roman" w:hAnsi="Times New Roman" w:cs="Times New Roman"/>
          <w:sz w:val="28"/>
          <w:szCs w:val="28"/>
        </w:rPr>
        <w:t>6</w:t>
      </w:r>
      <w:r w:rsidRPr="00E54B9C">
        <w:rPr>
          <w:rFonts w:ascii="Times New Roman" w:hAnsi="Times New Roman" w:cs="Times New Roman"/>
          <w:sz w:val="28"/>
          <w:szCs w:val="28"/>
        </w:rPr>
        <w:t xml:space="preserve">. 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>Основанием для освобождения организации от применения мер ответственности, предусмотренных пунктом 4.</w:t>
      </w:r>
      <w:r w:rsidR="00CA3FAB">
        <w:rPr>
          <w:rFonts w:ascii="Times New Roman" w:eastAsia="MS Mincho" w:hAnsi="Times New Roman" w:cs="Times New Roman"/>
          <w:sz w:val="28"/>
          <w:szCs w:val="28"/>
          <w:lang w:bidi="ru-RU"/>
        </w:rPr>
        <w:t>5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 настоящего Порядка, является документально подтвержденное наступление обстоятельств непреодолимой силы, препятствующих исполнению соответствующих обязательств:</w:t>
      </w:r>
    </w:p>
    <w:p w:rsidR="00830A6A" w:rsidRPr="00E54B9C" w:rsidRDefault="00830A6A" w:rsidP="00830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bidi="ru-RU"/>
        </w:rPr>
      </w:pP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установление регионального (межмуниципального) и (или) местного уровня реагирования на чрезвычайную ситуацию, подтвержденное </w:t>
      </w:r>
      <w:r w:rsidRPr="00A05E6F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правовым актом </w:t>
      </w:r>
      <w:r w:rsidR="00A05E6F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Губернатора Кировской области 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>и (или) органа местного самоуправления;</w:t>
      </w:r>
    </w:p>
    <w:p w:rsidR="00830A6A" w:rsidRPr="00E54B9C" w:rsidRDefault="00830A6A" w:rsidP="00830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bidi="ru-RU"/>
        </w:rPr>
      </w:pP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установление карантина и (или) иных ограничений, направленных 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br/>
        <w:t xml:space="preserve">на предотвращение распространения и ликвидацию очагов заразных и иных болезней животных, подтвержденное правовым актом </w:t>
      </w:r>
      <w:r w:rsidR="00CA3FAB">
        <w:rPr>
          <w:rFonts w:ascii="Times New Roman" w:eastAsia="MS Mincho" w:hAnsi="Times New Roman" w:cs="Times New Roman"/>
          <w:sz w:val="28"/>
          <w:szCs w:val="28"/>
          <w:lang w:bidi="ru-RU"/>
        </w:rPr>
        <w:t>Губернатора Кировской области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>;</w:t>
      </w:r>
    </w:p>
    <w:p w:rsidR="000869ED" w:rsidRDefault="00830A6A" w:rsidP="000869E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аномальные погодные условия, подтвержденные справкой территориального органа </w:t>
      </w:r>
      <w:r w:rsidR="000869ED">
        <w:rPr>
          <w:rFonts w:ascii="Times New Roman" w:eastAsia="MS Mincho" w:hAnsi="Times New Roman" w:cs="Times New Roman"/>
          <w:sz w:val="28"/>
          <w:szCs w:val="28"/>
          <w:lang w:bidi="ru-RU"/>
        </w:rPr>
        <w:t>Ф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>едерально</w:t>
      </w:r>
      <w:r w:rsidR="000869ED">
        <w:rPr>
          <w:rFonts w:ascii="Times New Roman" w:eastAsia="MS Mincho" w:hAnsi="Times New Roman" w:cs="Times New Roman"/>
          <w:sz w:val="28"/>
          <w:szCs w:val="28"/>
          <w:lang w:bidi="ru-RU"/>
        </w:rPr>
        <w:t>й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 </w:t>
      </w:r>
      <w:r w:rsidR="000869ED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службы по гидрометеорологии </w:t>
      </w:r>
      <w:r w:rsidR="000869ED">
        <w:rPr>
          <w:rFonts w:ascii="Times New Roman" w:eastAsia="MS Mincho" w:hAnsi="Times New Roman" w:cs="Times New Roman"/>
          <w:sz w:val="28"/>
          <w:szCs w:val="28"/>
          <w:lang w:bidi="ru-RU"/>
        </w:rPr>
        <w:br/>
      </w:r>
      <w:r w:rsidR="000869ED">
        <w:rPr>
          <w:rFonts w:ascii="Times New Roman" w:hAnsi="Times New Roman" w:cs="Times New Roman"/>
          <w:sz w:val="28"/>
          <w:szCs w:val="28"/>
        </w:rPr>
        <w:t>и мониторингу окружающей среды;</w:t>
      </w:r>
    </w:p>
    <w:p w:rsidR="00830A6A" w:rsidRPr="00E54B9C" w:rsidRDefault="00830A6A" w:rsidP="00830A6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bidi="ru-RU"/>
        </w:rPr>
      </w:pP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наличие вступившего в законную силу в году предоставления </w:t>
      </w:r>
      <w:r w:rsidR="00523509">
        <w:rPr>
          <w:rFonts w:ascii="Times New Roman" w:eastAsia="MS Mincho" w:hAnsi="Times New Roman" w:cs="Times New Roman"/>
          <w:sz w:val="28"/>
          <w:szCs w:val="28"/>
          <w:lang w:bidi="ru-RU"/>
        </w:rPr>
        <w:t>субсидии</w:t>
      </w:r>
      <w:r w:rsidRPr="00E54B9C">
        <w:rPr>
          <w:rFonts w:ascii="Times New Roman" w:eastAsia="MS Mincho" w:hAnsi="Times New Roman" w:cs="Times New Roman"/>
          <w:sz w:val="28"/>
          <w:szCs w:val="28"/>
          <w:lang w:bidi="ru-RU"/>
        </w:rPr>
        <w:t xml:space="preserve"> решения арбитражного суда о признании несостоятельной (банкротом) организации, деятельность которой оказывала влияние на исполнение обязательств, предусмотренных соглашением.</w:t>
      </w:r>
    </w:p>
    <w:p w:rsidR="00380A65" w:rsidRPr="00E54B9C" w:rsidRDefault="00380A65" w:rsidP="00380A6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4.</w:t>
      </w:r>
      <w:r w:rsidR="00914D63">
        <w:rPr>
          <w:rFonts w:ascii="Times New Roman" w:hAnsi="Times New Roman" w:cs="Times New Roman"/>
          <w:sz w:val="28"/>
          <w:szCs w:val="28"/>
        </w:rPr>
        <w:t>7</w:t>
      </w:r>
      <w:r w:rsidRPr="00E54B9C">
        <w:rPr>
          <w:rFonts w:ascii="Times New Roman" w:hAnsi="Times New Roman" w:cs="Times New Roman"/>
          <w:sz w:val="28"/>
          <w:szCs w:val="28"/>
        </w:rPr>
        <w:t xml:space="preserve">. Не использованные по состоянию на 1 января </w:t>
      </w:r>
      <w:r w:rsidR="00961A9D">
        <w:rPr>
          <w:rFonts w:ascii="Times New Roman" w:hAnsi="Times New Roman" w:cs="Times New Roman"/>
          <w:sz w:val="28"/>
          <w:szCs w:val="28"/>
        </w:rPr>
        <w:t xml:space="preserve">2023 </w:t>
      </w:r>
      <w:r w:rsidRPr="00E54B9C">
        <w:rPr>
          <w:rFonts w:ascii="Times New Roman" w:hAnsi="Times New Roman" w:cs="Times New Roman"/>
          <w:sz w:val="28"/>
          <w:szCs w:val="28"/>
        </w:rPr>
        <w:t xml:space="preserve">года остатки средств субсидии подлежат возврату в областной бюджет до 1 февраля </w:t>
      </w:r>
      <w:r w:rsidR="00961A9D">
        <w:rPr>
          <w:rFonts w:ascii="Times New Roman" w:hAnsi="Times New Roman" w:cs="Times New Roman"/>
          <w:sz w:val="28"/>
          <w:szCs w:val="28"/>
        </w:rPr>
        <w:br/>
        <w:t xml:space="preserve">2023 </w:t>
      </w:r>
      <w:r w:rsidRPr="00E54B9C">
        <w:rPr>
          <w:rFonts w:ascii="Times New Roman" w:hAnsi="Times New Roman" w:cs="Times New Roman"/>
          <w:sz w:val="28"/>
          <w:szCs w:val="28"/>
        </w:rPr>
        <w:t>года.</w:t>
      </w:r>
    </w:p>
    <w:p w:rsidR="00380A65" w:rsidRPr="00E54B9C" w:rsidRDefault="00380A65" w:rsidP="00380A65">
      <w:pPr>
        <w:pStyle w:val="a8"/>
        <w:widowControl w:val="0"/>
        <w:autoSpaceDE w:val="0"/>
        <w:autoSpaceDN w:val="0"/>
        <w:adjustRightInd w:val="0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4.</w:t>
      </w:r>
      <w:r w:rsidR="00914D63">
        <w:rPr>
          <w:rFonts w:ascii="Times New Roman" w:hAnsi="Times New Roman" w:cs="Times New Roman"/>
          <w:sz w:val="28"/>
          <w:szCs w:val="28"/>
        </w:rPr>
        <w:t>8</w:t>
      </w:r>
      <w:r w:rsidRPr="00E54B9C">
        <w:rPr>
          <w:rFonts w:ascii="Times New Roman" w:hAnsi="Times New Roman" w:cs="Times New Roman"/>
          <w:sz w:val="28"/>
          <w:szCs w:val="28"/>
        </w:rPr>
        <w:t xml:space="preserve">. В случае неисполнения организацией в установленный срок требования о возврате средств субсидии в областной бюджет средства подлежат взысканию министерством в доход областного бюджета </w:t>
      </w:r>
      <w:r w:rsidRPr="00E54B9C">
        <w:rPr>
          <w:rFonts w:ascii="Times New Roman" w:hAnsi="Times New Roman" w:cs="Times New Roman"/>
          <w:sz w:val="28"/>
          <w:szCs w:val="28"/>
        </w:rPr>
        <w:br/>
        <w:t>в судебном порядке.</w:t>
      </w:r>
    </w:p>
    <w:p w:rsidR="00644DDF" w:rsidRPr="00E54B9C" w:rsidRDefault="00644DDF" w:rsidP="000462E0">
      <w:pPr>
        <w:autoSpaceDE w:val="0"/>
        <w:autoSpaceDN w:val="0"/>
        <w:adjustRightInd w:val="0"/>
        <w:spacing w:before="36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4B9C">
        <w:rPr>
          <w:rFonts w:ascii="Times New Roman" w:hAnsi="Times New Roman" w:cs="Times New Roman"/>
          <w:sz w:val="28"/>
          <w:szCs w:val="28"/>
        </w:rPr>
        <w:t>____________</w:t>
      </w:r>
    </w:p>
    <w:sectPr w:rsidR="00644DDF" w:rsidRPr="00E54B9C" w:rsidSect="00A2484D">
      <w:headerReference w:type="default" r:id="rId16"/>
      <w:pgSz w:w="11906" w:h="16840"/>
      <w:pgMar w:top="1134" w:right="850" w:bottom="993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25B7" w:rsidRDefault="004725B7" w:rsidP="00EC4F1A">
      <w:pPr>
        <w:spacing w:after="0" w:line="240" w:lineRule="auto"/>
      </w:pPr>
      <w:r>
        <w:separator/>
      </w:r>
    </w:p>
  </w:endnote>
  <w:endnote w:type="continuationSeparator" w:id="0">
    <w:p w:rsidR="004725B7" w:rsidRDefault="004725B7" w:rsidP="00E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25B7" w:rsidRDefault="004725B7" w:rsidP="00EC4F1A">
      <w:pPr>
        <w:spacing w:after="0" w:line="240" w:lineRule="auto"/>
      </w:pPr>
      <w:r>
        <w:separator/>
      </w:r>
    </w:p>
  </w:footnote>
  <w:footnote w:type="continuationSeparator" w:id="0">
    <w:p w:rsidR="004725B7" w:rsidRDefault="004725B7" w:rsidP="00EC4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627187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A588A" w:rsidRDefault="00EA588A">
        <w:pPr>
          <w:pStyle w:val="a4"/>
          <w:jc w:val="center"/>
        </w:pPr>
      </w:p>
      <w:p w:rsidR="00EA588A" w:rsidRDefault="00EA588A">
        <w:pPr>
          <w:pStyle w:val="a4"/>
          <w:jc w:val="center"/>
        </w:pPr>
      </w:p>
      <w:p w:rsidR="00EA588A" w:rsidRPr="0007310C" w:rsidRDefault="00896C8D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310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A588A" w:rsidRPr="0007310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5240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310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A588A" w:rsidRDefault="00EA588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06462"/>
    <w:multiLevelType w:val="multilevel"/>
    <w:tmpl w:val="9418E7AA"/>
    <w:lvl w:ilvl="0">
      <w:start w:val="4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1697EE7"/>
    <w:multiLevelType w:val="multilevel"/>
    <w:tmpl w:val="87C0502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0843669"/>
    <w:multiLevelType w:val="multilevel"/>
    <w:tmpl w:val="451E0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A3FF9"/>
    <w:rsid w:val="00002662"/>
    <w:rsid w:val="00002912"/>
    <w:rsid w:val="00003FDA"/>
    <w:rsid w:val="0000516A"/>
    <w:rsid w:val="00007925"/>
    <w:rsid w:val="0001047B"/>
    <w:rsid w:val="00013A4B"/>
    <w:rsid w:val="00015073"/>
    <w:rsid w:val="00020B98"/>
    <w:rsid w:val="00020F49"/>
    <w:rsid w:val="000216C2"/>
    <w:rsid w:val="000233A0"/>
    <w:rsid w:val="0002568B"/>
    <w:rsid w:val="0002674B"/>
    <w:rsid w:val="00026E43"/>
    <w:rsid w:val="00031D71"/>
    <w:rsid w:val="00045142"/>
    <w:rsid w:val="000458ED"/>
    <w:rsid w:val="000462E0"/>
    <w:rsid w:val="000463B9"/>
    <w:rsid w:val="0004756A"/>
    <w:rsid w:val="000500DE"/>
    <w:rsid w:val="00050C3A"/>
    <w:rsid w:val="00054691"/>
    <w:rsid w:val="00056DDB"/>
    <w:rsid w:val="00062C95"/>
    <w:rsid w:val="00063CD0"/>
    <w:rsid w:val="00063FBE"/>
    <w:rsid w:val="00066A98"/>
    <w:rsid w:val="00066DC9"/>
    <w:rsid w:val="0007163E"/>
    <w:rsid w:val="0007310C"/>
    <w:rsid w:val="00074F8A"/>
    <w:rsid w:val="00080FA0"/>
    <w:rsid w:val="000869ED"/>
    <w:rsid w:val="00095294"/>
    <w:rsid w:val="00097810"/>
    <w:rsid w:val="00097C60"/>
    <w:rsid w:val="000A289B"/>
    <w:rsid w:val="000A5A67"/>
    <w:rsid w:val="000B3DF3"/>
    <w:rsid w:val="000B6B3D"/>
    <w:rsid w:val="000C17C2"/>
    <w:rsid w:val="000C4E05"/>
    <w:rsid w:val="000C53F9"/>
    <w:rsid w:val="000D31E9"/>
    <w:rsid w:val="000E40A7"/>
    <w:rsid w:val="000E616C"/>
    <w:rsid w:val="000F0E69"/>
    <w:rsid w:val="000F3729"/>
    <w:rsid w:val="000F6E58"/>
    <w:rsid w:val="001001C9"/>
    <w:rsid w:val="001015B0"/>
    <w:rsid w:val="00104E70"/>
    <w:rsid w:val="001062DE"/>
    <w:rsid w:val="00112CF1"/>
    <w:rsid w:val="00116404"/>
    <w:rsid w:val="0012155A"/>
    <w:rsid w:val="00121825"/>
    <w:rsid w:val="00122276"/>
    <w:rsid w:val="001228BE"/>
    <w:rsid w:val="00123646"/>
    <w:rsid w:val="001245C6"/>
    <w:rsid w:val="001317B5"/>
    <w:rsid w:val="0013617F"/>
    <w:rsid w:val="0013696C"/>
    <w:rsid w:val="0013784A"/>
    <w:rsid w:val="00142D83"/>
    <w:rsid w:val="001433B2"/>
    <w:rsid w:val="0014393E"/>
    <w:rsid w:val="0015782B"/>
    <w:rsid w:val="001720CC"/>
    <w:rsid w:val="00176FA6"/>
    <w:rsid w:val="00180C1D"/>
    <w:rsid w:val="00182642"/>
    <w:rsid w:val="00182C36"/>
    <w:rsid w:val="00190E34"/>
    <w:rsid w:val="001911A6"/>
    <w:rsid w:val="00193A7D"/>
    <w:rsid w:val="00194796"/>
    <w:rsid w:val="00196B8B"/>
    <w:rsid w:val="001A2A7D"/>
    <w:rsid w:val="001A3FF9"/>
    <w:rsid w:val="001A441A"/>
    <w:rsid w:val="001A4C18"/>
    <w:rsid w:val="001A5B9D"/>
    <w:rsid w:val="001B208F"/>
    <w:rsid w:val="001B2B74"/>
    <w:rsid w:val="001B3958"/>
    <w:rsid w:val="001B5BD1"/>
    <w:rsid w:val="001B7A18"/>
    <w:rsid w:val="001B7D31"/>
    <w:rsid w:val="001C0678"/>
    <w:rsid w:val="001C0D1C"/>
    <w:rsid w:val="001C2790"/>
    <w:rsid w:val="001C33D8"/>
    <w:rsid w:val="001C63BD"/>
    <w:rsid w:val="001C7ED0"/>
    <w:rsid w:val="001D1822"/>
    <w:rsid w:val="001D506C"/>
    <w:rsid w:val="001D7552"/>
    <w:rsid w:val="001E0E1D"/>
    <w:rsid w:val="001E3E53"/>
    <w:rsid w:val="001F1AA4"/>
    <w:rsid w:val="001F1EF9"/>
    <w:rsid w:val="001F3478"/>
    <w:rsid w:val="001F581B"/>
    <w:rsid w:val="00221E11"/>
    <w:rsid w:val="00221E1D"/>
    <w:rsid w:val="002352AA"/>
    <w:rsid w:val="0023798C"/>
    <w:rsid w:val="002412DC"/>
    <w:rsid w:val="00241B2B"/>
    <w:rsid w:val="00255169"/>
    <w:rsid w:val="002552FB"/>
    <w:rsid w:val="002572D5"/>
    <w:rsid w:val="00264CEA"/>
    <w:rsid w:val="002655DA"/>
    <w:rsid w:val="0026583B"/>
    <w:rsid w:val="002667E8"/>
    <w:rsid w:val="00270B53"/>
    <w:rsid w:val="00271EDF"/>
    <w:rsid w:val="00280517"/>
    <w:rsid w:val="002806AF"/>
    <w:rsid w:val="00281D31"/>
    <w:rsid w:val="002867E7"/>
    <w:rsid w:val="002A0D56"/>
    <w:rsid w:val="002A28B9"/>
    <w:rsid w:val="002A3A71"/>
    <w:rsid w:val="002A7822"/>
    <w:rsid w:val="002B32E5"/>
    <w:rsid w:val="002B49D0"/>
    <w:rsid w:val="002B71CF"/>
    <w:rsid w:val="002B76D2"/>
    <w:rsid w:val="002B7DD0"/>
    <w:rsid w:val="002C47C3"/>
    <w:rsid w:val="002C48A9"/>
    <w:rsid w:val="002D0B8F"/>
    <w:rsid w:val="002D4FBD"/>
    <w:rsid w:val="002D77D5"/>
    <w:rsid w:val="002E1741"/>
    <w:rsid w:val="002E2B13"/>
    <w:rsid w:val="002E2CF5"/>
    <w:rsid w:val="002E7BE7"/>
    <w:rsid w:val="002F7999"/>
    <w:rsid w:val="00301095"/>
    <w:rsid w:val="003041A0"/>
    <w:rsid w:val="00307DFB"/>
    <w:rsid w:val="0031023D"/>
    <w:rsid w:val="003103A5"/>
    <w:rsid w:val="00315783"/>
    <w:rsid w:val="003209A5"/>
    <w:rsid w:val="0032344E"/>
    <w:rsid w:val="003245CC"/>
    <w:rsid w:val="00324CE7"/>
    <w:rsid w:val="00331D97"/>
    <w:rsid w:val="00336628"/>
    <w:rsid w:val="003434A7"/>
    <w:rsid w:val="00345D1B"/>
    <w:rsid w:val="00347970"/>
    <w:rsid w:val="00352406"/>
    <w:rsid w:val="00356BBE"/>
    <w:rsid w:val="00361743"/>
    <w:rsid w:val="00365B7A"/>
    <w:rsid w:val="003665B4"/>
    <w:rsid w:val="0037259A"/>
    <w:rsid w:val="00376232"/>
    <w:rsid w:val="003763F5"/>
    <w:rsid w:val="00380A65"/>
    <w:rsid w:val="00382AD5"/>
    <w:rsid w:val="003910D4"/>
    <w:rsid w:val="00392881"/>
    <w:rsid w:val="003954D2"/>
    <w:rsid w:val="0039577B"/>
    <w:rsid w:val="00395FC0"/>
    <w:rsid w:val="0039763F"/>
    <w:rsid w:val="00397ED0"/>
    <w:rsid w:val="003A3C98"/>
    <w:rsid w:val="003B1D8B"/>
    <w:rsid w:val="003B3524"/>
    <w:rsid w:val="003B3902"/>
    <w:rsid w:val="003B4667"/>
    <w:rsid w:val="003C248C"/>
    <w:rsid w:val="003D3DB5"/>
    <w:rsid w:val="003D62CF"/>
    <w:rsid w:val="003D6A86"/>
    <w:rsid w:val="003E5424"/>
    <w:rsid w:val="003E55A6"/>
    <w:rsid w:val="003E767F"/>
    <w:rsid w:val="003F49DA"/>
    <w:rsid w:val="003F5665"/>
    <w:rsid w:val="003F6504"/>
    <w:rsid w:val="003F65C7"/>
    <w:rsid w:val="0040000F"/>
    <w:rsid w:val="00400248"/>
    <w:rsid w:val="00402E58"/>
    <w:rsid w:val="00411820"/>
    <w:rsid w:val="00414FFA"/>
    <w:rsid w:val="004230EC"/>
    <w:rsid w:val="00426C64"/>
    <w:rsid w:val="0043578C"/>
    <w:rsid w:val="004406F3"/>
    <w:rsid w:val="00440A34"/>
    <w:rsid w:val="00447A74"/>
    <w:rsid w:val="00451221"/>
    <w:rsid w:val="00451DB7"/>
    <w:rsid w:val="00451F18"/>
    <w:rsid w:val="00462E96"/>
    <w:rsid w:val="00464F52"/>
    <w:rsid w:val="004650A0"/>
    <w:rsid w:val="004659EC"/>
    <w:rsid w:val="004725B7"/>
    <w:rsid w:val="004739AA"/>
    <w:rsid w:val="00475A9A"/>
    <w:rsid w:val="00476046"/>
    <w:rsid w:val="0048258D"/>
    <w:rsid w:val="00482F6F"/>
    <w:rsid w:val="00486FAC"/>
    <w:rsid w:val="00494915"/>
    <w:rsid w:val="00495800"/>
    <w:rsid w:val="004A0452"/>
    <w:rsid w:val="004A32DD"/>
    <w:rsid w:val="004B216C"/>
    <w:rsid w:val="004B5C3E"/>
    <w:rsid w:val="004C505F"/>
    <w:rsid w:val="004D1230"/>
    <w:rsid w:val="004D1D42"/>
    <w:rsid w:val="004D6330"/>
    <w:rsid w:val="004D79CD"/>
    <w:rsid w:val="004D7AE3"/>
    <w:rsid w:val="004E04CC"/>
    <w:rsid w:val="004E31F8"/>
    <w:rsid w:val="004E4D03"/>
    <w:rsid w:val="004F1FEF"/>
    <w:rsid w:val="005000BD"/>
    <w:rsid w:val="00502723"/>
    <w:rsid w:val="00502F60"/>
    <w:rsid w:val="00503A2C"/>
    <w:rsid w:val="0050766C"/>
    <w:rsid w:val="0051058A"/>
    <w:rsid w:val="0051232F"/>
    <w:rsid w:val="005143E1"/>
    <w:rsid w:val="00523509"/>
    <w:rsid w:val="005237CC"/>
    <w:rsid w:val="00523957"/>
    <w:rsid w:val="005313CC"/>
    <w:rsid w:val="0053144E"/>
    <w:rsid w:val="00535F65"/>
    <w:rsid w:val="00541A14"/>
    <w:rsid w:val="005444D5"/>
    <w:rsid w:val="00547DC2"/>
    <w:rsid w:val="005519FB"/>
    <w:rsid w:val="00551D45"/>
    <w:rsid w:val="00565D87"/>
    <w:rsid w:val="00571A84"/>
    <w:rsid w:val="005741B4"/>
    <w:rsid w:val="0058483E"/>
    <w:rsid w:val="00584924"/>
    <w:rsid w:val="005860AE"/>
    <w:rsid w:val="005954CD"/>
    <w:rsid w:val="0059573B"/>
    <w:rsid w:val="005A2427"/>
    <w:rsid w:val="005A407B"/>
    <w:rsid w:val="005A60F1"/>
    <w:rsid w:val="005A757D"/>
    <w:rsid w:val="005C0073"/>
    <w:rsid w:val="005C7616"/>
    <w:rsid w:val="005D46DE"/>
    <w:rsid w:val="005D4F4B"/>
    <w:rsid w:val="005D7158"/>
    <w:rsid w:val="005D7F54"/>
    <w:rsid w:val="005E0C5A"/>
    <w:rsid w:val="005E2D0B"/>
    <w:rsid w:val="005E62AC"/>
    <w:rsid w:val="005E64D3"/>
    <w:rsid w:val="005F57DA"/>
    <w:rsid w:val="005F74D8"/>
    <w:rsid w:val="00600309"/>
    <w:rsid w:val="00600FD3"/>
    <w:rsid w:val="00601130"/>
    <w:rsid w:val="00601C88"/>
    <w:rsid w:val="00601D85"/>
    <w:rsid w:val="00610B27"/>
    <w:rsid w:val="00612F59"/>
    <w:rsid w:val="00620271"/>
    <w:rsid w:val="006208D0"/>
    <w:rsid w:val="00622A8E"/>
    <w:rsid w:val="00622C89"/>
    <w:rsid w:val="00623E96"/>
    <w:rsid w:val="00626FBD"/>
    <w:rsid w:val="00630677"/>
    <w:rsid w:val="006323D5"/>
    <w:rsid w:val="00636E96"/>
    <w:rsid w:val="006373DC"/>
    <w:rsid w:val="00637FF8"/>
    <w:rsid w:val="00644DDF"/>
    <w:rsid w:val="0064673A"/>
    <w:rsid w:val="00646F1B"/>
    <w:rsid w:val="006501D2"/>
    <w:rsid w:val="0065074C"/>
    <w:rsid w:val="00650C5F"/>
    <w:rsid w:val="00652E1F"/>
    <w:rsid w:val="0066174E"/>
    <w:rsid w:val="00662B7F"/>
    <w:rsid w:val="00663D42"/>
    <w:rsid w:val="00665AAF"/>
    <w:rsid w:val="00666B43"/>
    <w:rsid w:val="00667B95"/>
    <w:rsid w:val="006709B2"/>
    <w:rsid w:val="00672CDF"/>
    <w:rsid w:val="0067372A"/>
    <w:rsid w:val="00674B5C"/>
    <w:rsid w:val="00680412"/>
    <w:rsid w:val="006830D2"/>
    <w:rsid w:val="00683317"/>
    <w:rsid w:val="00684C56"/>
    <w:rsid w:val="00685B66"/>
    <w:rsid w:val="00686596"/>
    <w:rsid w:val="00692358"/>
    <w:rsid w:val="006A75DC"/>
    <w:rsid w:val="006B135E"/>
    <w:rsid w:val="006B1D94"/>
    <w:rsid w:val="006B78E7"/>
    <w:rsid w:val="006C081B"/>
    <w:rsid w:val="006C11ED"/>
    <w:rsid w:val="006C2F44"/>
    <w:rsid w:val="006C5071"/>
    <w:rsid w:val="006C7E1B"/>
    <w:rsid w:val="006D4CFC"/>
    <w:rsid w:val="006D6972"/>
    <w:rsid w:val="006E1E5B"/>
    <w:rsid w:val="006E3D3B"/>
    <w:rsid w:val="006E799E"/>
    <w:rsid w:val="006F029C"/>
    <w:rsid w:val="006F0725"/>
    <w:rsid w:val="006F55B5"/>
    <w:rsid w:val="0071162E"/>
    <w:rsid w:val="0071665D"/>
    <w:rsid w:val="00721227"/>
    <w:rsid w:val="00722432"/>
    <w:rsid w:val="00722485"/>
    <w:rsid w:val="00722F1C"/>
    <w:rsid w:val="007236F5"/>
    <w:rsid w:val="007265BC"/>
    <w:rsid w:val="00726CC0"/>
    <w:rsid w:val="0073496B"/>
    <w:rsid w:val="00742614"/>
    <w:rsid w:val="00742967"/>
    <w:rsid w:val="007464DF"/>
    <w:rsid w:val="00750A2B"/>
    <w:rsid w:val="00753C63"/>
    <w:rsid w:val="00754762"/>
    <w:rsid w:val="00755992"/>
    <w:rsid w:val="00756FE6"/>
    <w:rsid w:val="00757194"/>
    <w:rsid w:val="007654AB"/>
    <w:rsid w:val="00765D8E"/>
    <w:rsid w:val="00774720"/>
    <w:rsid w:val="00775570"/>
    <w:rsid w:val="00775BC0"/>
    <w:rsid w:val="007820ED"/>
    <w:rsid w:val="00784092"/>
    <w:rsid w:val="00787AE4"/>
    <w:rsid w:val="00787E01"/>
    <w:rsid w:val="007A42AE"/>
    <w:rsid w:val="007A572E"/>
    <w:rsid w:val="007A619D"/>
    <w:rsid w:val="007A7021"/>
    <w:rsid w:val="007B08D2"/>
    <w:rsid w:val="007B11E0"/>
    <w:rsid w:val="007B52CC"/>
    <w:rsid w:val="007B7037"/>
    <w:rsid w:val="007C02CC"/>
    <w:rsid w:val="007C7202"/>
    <w:rsid w:val="007D009B"/>
    <w:rsid w:val="007D012C"/>
    <w:rsid w:val="007D390A"/>
    <w:rsid w:val="007D757E"/>
    <w:rsid w:val="007E05F5"/>
    <w:rsid w:val="007E70D2"/>
    <w:rsid w:val="007F15C5"/>
    <w:rsid w:val="007F4DB0"/>
    <w:rsid w:val="007F5453"/>
    <w:rsid w:val="00800F88"/>
    <w:rsid w:val="00802448"/>
    <w:rsid w:val="0080417B"/>
    <w:rsid w:val="008068CA"/>
    <w:rsid w:val="00811910"/>
    <w:rsid w:val="00811E23"/>
    <w:rsid w:val="00812A6C"/>
    <w:rsid w:val="00817FB8"/>
    <w:rsid w:val="0082101D"/>
    <w:rsid w:val="008223C0"/>
    <w:rsid w:val="00825CE8"/>
    <w:rsid w:val="008277BB"/>
    <w:rsid w:val="00827D7E"/>
    <w:rsid w:val="008304E5"/>
    <w:rsid w:val="00830A6A"/>
    <w:rsid w:val="008345C4"/>
    <w:rsid w:val="00834E2B"/>
    <w:rsid w:val="008366D4"/>
    <w:rsid w:val="008375C1"/>
    <w:rsid w:val="00842EB3"/>
    <w:rsid w:val="008445AB"/>
    <w:rsid w:val="00845487"/>
    <w:rsid w:val="00847150"/>
    <w:rsid w:val="008504D0"/>
    <w:rsid w:val="00853641"/>
    <w:rsid w:val="00853642"/>
    <w:rsid w:val="008541C7"/>
    <w:rsid w:val="00854B6F"/>
    <w:rsid w:val="008572EA"/>
    <w:rsid w:val="008578B6"/>
    <w:rsid w:val="00866E26"/>
    <w:rsid w:val="00870166"/>
    <w:rsid w:val="008713BF"/>
    <w:rsid w:val="00871F1E"/>
    <w:rsid w:val="00874A8B"/>
    <w:rsid w:val="00877B2D"/>
    <w:rsid w:val="00877B71"/>
    <w:rsid w:val="00882013"/>
    <w:rsid w:val="00884356"/>
    <w:rsid w:val="00896C70"/>
    <w:rsid w:val="00896C8D"/>
    <w:rsid w:val="00897239"/>
    <w:rsid w:val="00897BB2"/>
    <w:rsid w:val="008A55D5"/>
    <w:rsid w:val="008A57BB"/>
    <w:rsid w:val="008A77CE"/>
    <w:rsid w:val="008B6D1C"/>
    <w:rsid w:val="008B7BBF"/>
    <w:rsid w:val="008C15A0"/>
    <w:rsid w:val="008C2E90"/>
    <w:rsid w:val="008C3B3B"/>
    <w:rsid w:val="008C6627"/>
    <w:rsid w:val="008C7E36"/>
    <w:rsid w:val="008D1CC4"/>
    <w:rsid w:val="008D1F6C"/>
    <w:rsid w:val="008E0B68"/>
    <w:rsid w:val="008E261A"/>
    <w:rsid w:val="008E2B5E"/>
    <w:rsid w:val="008E3D36"/>
    <w:rsid w:val="008F0B7E"/>
    <w:rsid w:val="008F5219"/>
    <w:rsid w:val="008F630D"/>
    <w:rsid w:val="00900459"/>
    <w:rsid w:val="00902949"/>
    <w:rsid w:val="00903264"/>
    <w:rsid w:val="00912934"/>
    <w:rsid w:val="00913B0D"/>
    <w:rsid w:val="00913B43"/>
    <w:rsid w:val="00914D63"/>
    <w:rsid w:val="00915AB1"/>
    <w:rsid w:val="009300D3"/>
    <w:rsid w:val="009373AE"/>
    <w:rsid w:val="00940D0D"/>
    <w:rsid w:val="00940F11"/>
    <w:rsid w:val="00940F7F"/>
    <w:rsid w:val="0094114D"/>
    <w:rsid w:val="00952673"/>
    <w:rsid w:val="00955790"/>
    <w:rsid w:val="00955F66"/>
    <w:rsid w:val="00960169"/>
    <w:rsid w:val="00961A9D"/>
    <w:rsid w:val="009661AC"/>
    <w:rsid w:val="00970EE4"/>
    <w:rsid w:val="00973534"/>
    <w:rsid w:val="00974633"/>
    <w:rsid w:val="00980425"/>
    <w:rsid w:val="009860B6"/>
    <w:rsid w:val="0099574E"/>
    <w:rsid w:val="009A2C92"/>
    <w:rsid w:val="009A5214"/>
    <w:rsid w:val="009A6410"/>
    <w:rsid w:val="009B5CB2"/>
    <w:rsid w:val="009C2CD7"/>
    <w:rsid w:val="009C6F87"/>
    <w:rsid w:val="009C7C39"/>
    <w:rsid w:val="009D0AB2"/>
    <w:rsid w:val="009D3791"/>
    <w:rsid w:val="009D5183"/>
    <w:rsid w:val="009D56A5"/>
    <w:rsid w:val="009E287E"/>
    <w:rsid w:val="009E77C4"/>
    <w:rsid w:val="009F147A"/>
    <w:rsid w:val="009F1657"/>
    <w:rsid w:val="00A0264B"/>
    <w:rsid w:val="00A02CFA"/>
    <w:rsid w:val="00A05E6F"/>
    <w:rsid w:val="00A13948"/>
    <w:rsid w:val="00A14921"/>
    <w:rsid w:val="00A20CC2"/>
    <w:rsid w:val="00A2484D"/>
    <w:rsid w:val="00A24DCC"/>
    <w:rsid w:val="00A24E02"/>
    <w:rsid w:val="00A24F88"/>
    <w:rsid w:val="00A25CDB"/>
    <w:rsid w:val="00A30BF4"/>
    <w:rsid w:val="00A33922"/>
    <w:rsid w:val="00A3396E"/>
    <w:rsid w:val="00A36517"/>
    <w:rsid w:val="00A366C5"/>
    <w:rsid w:val="00A372E6"/>
    <w:rsid w:val="00A40174"/>
    <w:rsid w:val="00A43898"/>
    <w:rsid w:val="00A44556"/>
    <w:rsid w:val="00A51C75"/>
    <w:rsid w:val="00A526C3"/>
    <w:rsid w:val="00A52F6F"/>
    <w:rsid w:val="00A63095"/>
    <w:rsid w:val="00A66CDB"/>
    <w:rsid w:val="00A73B2B"/>
    <w:rsid w:val="00A751AE"/>
    <w:rsid w:val="00A755A7"/>
    <w:rsid w:val="00A7580F"/>
    <w:rsid w:val="00A7742E"/>
    <w:rsid w:val="00A806C7"/>
    <w:rsid w:val="00A816D8"/>
    <w:rsid w:val="00A90EFD"/>
    <w:rsid w:val="00A91813"/>
    <w:rsid w:val="00A955BE"/>
    <w:rsid w:val="00A9680B"/>
    <w:rsid w:val="00AA3867"/>
    <w:rsid w:val="00AA4513"/>
    <w:rsid w:val="00AA60DC"/>
    <w:rsid w:val="00AB2C35"/>
    <w:rsid w:val="00AB2DD0"/>
    <w:rsid w:val="00AB3FC8"/>
    <w:rsid w:val="00AC1C80"/>
    <w:rsid w:val="00AC1E46"/>
    <w:rsid w:val="00AC473A"/>
    <w:rsid w:val="00AE147D"/>
    <w:rsid w:val="00AF04F6"/>
    <w:rsid w:val="00AF120E"/>
    <w:rsid w:val="00AF4603"/>
    <w:rsid w:val="00B05FC9"/>
    <w:rsid w:val="00B06341"/>
    <w:rsid w:val="00B07B32"/>
    <w:rsid w:val="00B07C24"/>
    <w:rsid w:val="00B21369"/>
    <w:rsid w:val="00B23B49"/>
    <w:rsid w:val="00B23C51"/>
    <w:rsid w:val="00B25111"/>
    <w:rsid w:val="00B272AF"/>
    <w:rsid w:val="00B4004D"/>
    <w:rsid w:val="00B42252"/>
    <w:rsid w:val="00B43236"/>
    <w:rsid w:val="00B43574"/>
    <w:rsid w:val="00B43B13"/>
    <w:rsid w:val="00B441C2"/>
    <w:rsid w:val="00B44B89"/>
    <w:rsid w:val="00B46BB6"/>
    <w:rsid w:val="00B46E8B"/>
    <w:rsid w:val="00B51157"/>
    <w:rsid w:val="00B53563"/>
    <w:rsid w:val="00B5388F"/>
    <w:rsid w:val="00B55003"/>
    <w:rsid w:val="00B56744"/>
    <w:rsid w:val="00B57270"/>
    <w:rsid w:val="00B60598"/>
    <w:rsid w:val="00B60EB9"/>
    <w:rsid w:val="00B63D02"/>
    <w:rsid w:val="00B6415A"/>
    <w:rsid w:val="00B64ED6"/>
    <w:rsid w:val="00B6514A"/>
    <w:rsid w:val="00B653E4"/>
    <w:rsid w:val="00B70BA7"/>
    <w:rsid w:val="00B70F2F"/>
    <w:rsid w:val="00B77466"/>
    <w:rsid w:val="00B84C64"/>
    <w:rsid w:val="00B85564"/>
    <w:rsid w:val="00BA197C"/>
    <w:rsid w:val="00BA35C8"/>
    <w:rsid w:val="00BB30B2"/>
    <w:rsid w:val="00BB359D"/>
    <w:rsid w:val="00BB4BC2"/>
    <w:rsid w:val="00BB4F19"/>
    <w:rsid w:val="00BC1D91"/>
    <w:rsid w:val="00BC41D9"/>
    <w:rsid w:val="00BC462B"/>
    <w:rsid w:val="00BD1A89"/>
    <w:rsid w:val="00BD572E"/>
    <w:rsid w:val="00BE0EC8"/>
    <w:rsid w:val="00BE2533"/>
    <w:rsid w:val="00BE3A4C"/>
    <w:rsid w:val="00BE62CE"/>
    <w:rsid w:val="00BE777C"/>
    <w:rsid w:val="00BF1A7C"/>
    <w:rsid w:val="00C00008"/>
    <w:rsid w:val="00C01364"/>
    <w:rsid w:val="00C065D2"/>
    <w:rsid w:val="00C256AD"/>
    <w:rsid w:val="00C3300A"/>
    <w:rsid w:val="00C46B92"/>
    <w:rsid w:val="00C55626"/>
    <w:rsid w:val="00C566F7"/>
    <w:rsid w:val="00C6589C"/>
    <w:rsid w:val="00C66CDC"/>
    <w:rsid w:val="00C72C4F"/>
    <w:rsid w:val="00C75CDB"/>
    <w:rsid w:val="00C80E7A"/>
    <w:rsid w:val="00C830E1"/>
    <w:rsid w:val="00C84461"/>
    <w:rsid w:val="00C861E0"/>
    <w:rsid w:val="00C90AE4"/>
    <w:rsid w:val="00C91CC9"/>
    <w:rsid w:val="00C92A94"/>
    <w:rsid w:val="00C96981"/>
    <w:rsid w:val="00CA2185"/>
    <w:rsid w:val="00CA221F"/>
    <w:rsid w:val="00CA30B8"/>
    <w:rsid w:val="00CA3FAB"/>
    <w:rsid w:val="00CA7A8D"/>
    <w:rsid w:val="00CB2587"/>
    <w:rsid w:val="00CC3427"/>
    <w:rsid w:val="00CD02DD"/>
    <w:rsid w:val="00CD1690"/>
    <w:rsid w:val="00CD6504"/>
    <w:rsid w:val="00CE2B77"/>
    <w:rsid w:val="00CF0A5B"/>
    <w:rsid w:val="00CF17E5"/>
    <w:rsid w:val="00CF76EA"/>
    <w:rsid w:val="00CF7A04"/>
    <w:rsid w:val="00D01B4E"/>
    <w:rsid w:val="00D03370"/>
    <w:rsid w:val="00D0363A"/>
    <w:rsid w:val="00D04C7F"/>
    <w:rsid w:val="00D063BA"/>
    <w:rsid w:val="00D06AEB"/>
    <w:rsid w:val="00D12238"/>
    <w:rsid w:val="00D13541"/>
    <w:rsid w:val="00D13B46"/>
    <w:rsid w:val="00D2233C"/>
    <w:rsid w:val="00D25DE8"/>
    <w:rsid w:val="00D27927"/>
    <w:rsid w:val="00D36314"/>
    <w:rsid w:val="00D364FF"/>
    <w:rsid w:val="00D37C97"/>
    <w:rsid w:val="00D45A06"/>
    <w:rsid w:val="00D51AAC"/>
    <w:rsid w:val="00D52B4B"/>
    <w:rsid w:val="00D61059"/>
    <w:rsid w:val="00D62D8F"/>
    <w:rsid w:val="00D6597D"/>
    <w:rsid w:val="00D65A22"/>
    <w:rsid w:val="00D677B3"/>
    <w:rsid w:val="00D71F58"/>
    <w:rsid w:val="00D7323C"/>
    <w:rsid w:val="00D73281"/>
    <w:rsid w:val="00D74209"/>
    <w:rsid w:val="00D76293"/>
    <w:rsid w:val="00D77B92"/>
    <w:rsid w:val="00D81BD9"/>
    <w:rsid w:val="00D82B01"/>
    <w:rsid w:val="00D8504E"/>
    <w:rsid w:val="00D86651"/>
    <w:rsid w:val="00D93471"/>
    <w:rsid w:val="00D94055"/>
    <w:rsid w:val="00D958A2"/>
    <w:rsid w:val="00D96FF5"/>
    <w:rsid w:val="00DA1639"/>
    <w:rsid w:val="00DA5A07"/>
    <w:rsid w:val="00DA5AE3"/>
    <w:rsid w:val="00DB05AA"/>
    <w:rsid w:val="00DB0845"/>
    <w:rsid w:val="00DB3734"/>
    <w:rsid w:val="00DB3FB4"/>
    <w:rsid w:val="00DB458B"/>
    <w:rsid w:val="00DB474C"/>
    <w:rsid w:val="00DC2F87"/>
    <w:rsid w:val="00DC4CB8"/>
    <w:rsid w:val="00DD3661"/>
    <w:rsid w:val="00DE6640"/>
    <w:rsid w:val="00DF0109"/>
    <w:rsid w:val="00DF30F3"/>
    <w:rsid w:val="00DF533A"/>
    <w:rsid w:val="00DF6529"/>
    <w:rsid w:val="00DF6730"/>
    <w:rsid w:val="00E0029A"/>
    <w:rsid w:val="00E00B17"/>
    <w:rsid w:val="00E033E4"/>
    <w:rsid w:val="00E06669"/>
    <w:rsid w:val="00E16AA6"/>
    <w:rsid w:val="00E2084B"/>
    <w:rsid w:val="00E306AF"/>
    <w:rsid w:val="00E318EF"/>
    <w:rsid w:val="00E31D8D"/>
    <w:rsid w:val="00E3254E"/>
    <w:rsid w:val="00E33271"/>
    <w:rsid w:val="00E354D6"/>
    <w:rsid w:val="00E44036"/>
    <w:rsid w:val="00E44DC0"/>
    <w:rsid w:val="00E4606D"/>
    <w:rsid w:val="00E50331"/>
    <w:rsid w:val="00E51B2C"/>
    <w:rsid w:val="00E54B9C"/>
    <w:rsid w:val="00E55850"/>
    <w:rsid w:val="00E60B2E"/>
    <w:rsid w:val="00E63E35"/>
    <w:rsid w:val="00E66979"/>
    <w:rsid w:val="00E70AED"/>
    <w:rsid w:val="00E735DE"/>
    <w:rsid w:val="00E76F9F"/>
    <w:rsid w:val="00E81994"/>
    <w:rsid w:val="00E82F90"/>
    <w:rsid w:val="00E85C17"/>
    <w:rsid w:val="00E94316"/>
    <w:rsid w:val="00E9492E"/>
    <w:rsid w:val="00E97722"/>
    <w:rsid w:val="00EA1EEA"/>
    <w:rsid w:val="00EA588A"/>
    <w:rsid w:val="00EB6AEE"/>
    <w:rsid w:val="00EB72EC"/>
    <w:rsid w:val="00EC0FBE"/>
    <w:rsid w:val="00EC2E60"/>
    <w:rsid w:val="00EC3CB4"/>
    <w:rsid w:val="00EC4F1A"/>
    <w:rsid w:val="00ED048D"/>
    <w:rsid w:val="00ED414A"/>
    <w:rsid w:val="00ED46C4"/>
    <w:rsid w:val="00ED46D3"/>
    <w:rsid w:val="00ED6A33"/>
    <w:rsid w:val="00ED7662"/>
    <w:rsid w:val="00ED79FA"/>
    <w:rsid w:val="00EE1971"/>
    <w:rsid w:val="00EE2014"/>
    <w:rsid w:val="00EE26AB"/>
    <w:rsid w:val="00EE37EC"/>
    <w:rsid w:val="00EE396E"/>
    <w:rsid w:val="00EE636A"/>
    <w:rsid w:val="00EF02CE"/>
    <w:rsid w:val="00EF087A"/>
    <w:rsid w:val="00EF1549"/>
    <w:rsid w:val="00EF7F9D"/>
    <w:rsid w:val="00F0223D"/>
    <w:rsid w:val="00F03D04"/>
    <w:rsid w:val="00F0520F"/>
    <w:rsid w:val="00F110D2"/>
    <w:rsid w:val="00F13EE6"/>
    <w:rsid w:val="00F20A99"/>
    <w:rsid w:val="00F25E0F"/>
    <w:rsid w:val="00F31D87"/>
    <w:rsid w:val="00F32EA3"/>
    <w:rsid w:val="00F333DC"/>
    <w:rsid w:val="00F36FC0"/>
    <w:rsid w:val="00F438EA"/>
    <w:rsid w:val="00F501E5"/>
    <w:rsid w:val="00F526FB"/>
    <w:rsid w:val="00F527AD"/>
    <w:rsid w:val="00F54432"/>
    <w:rsid w:val="00F55775"/>
    <w:rsid w:val="00F663AE"/>
    <w:rsid w:val="00F7077C"/>
    <w:rsid w:val="00F7206F"/>
    <w:rsid w:val="00F747C7"/>
    <w:rsid w:val="00F76913"/>
    <w:rsid w:val="00F76AF3"/>
    <w:rsid w:val="00F81BBF"/>
    <w:rsid w:val="00F830CF"/>
    <w:rsid w:val="00F87E2D"/>
    <w:rsid w:val="00F94489"/>
    <w:rsid w:val="00F948E8"/>
    <w:rsid w:val="00F97DAA"/>
    <w:rsid w:val="00FA3E31"/>
    <w:rsid w:val="00FA430E"/>
    <w:rsid w:val="00FA7293"/>
    <w:rsid w:val="00FA7E9D"/>
    <w:rsid w:val="00FB29F1"/>
    <w:rsid w:val="00FB6DDD"/>
    <w:rsid w:val="00FC06DC"/>
    <w:rsid w:val="00FC0984"/>
    <w:rsid w:val="00FC4B5C"/>
    <w:rsid w:val="00FC4F98"/>
    <w:rsid w:val="00FC636D"/>
    <w:rsid w:val="00FC707E"/>
    <w:rsid w:val="00FC7B41"/>
    <w:rsid w:val="00FD0B0B"/>
    <w:rsid w:val="00FD188E"/>
    <w:rsid w:val="00FD79F7"/>
    <w:rsid w:val="00FE0D04"/>
    <w:rsid w:val="00FE23F6"/>
    <w:rsid w:val="00FE5EB4"/>
    <w:rsid w:val="00FE767B"/>
    <w:rsid w:val="00FF3783"/>
    <w:rsid w:val="00FF4438"/>
    <w:rsid w:val="00FF489E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C8D"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semiHidden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link w:val="ConsPlusNormal0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B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7B52CC"/>
    <w:rPr>
      <w:color w:val="808080"/>
    </w:rPr>
  </w:style>
  <w:style w:type="character" w:customStyle="1" w:styleId="2">
    <w:name w:val="Основной текст (2)_"/>
    <w:basedOn w:val="a0"/>
    <w:link w:val="20"/>
    <w:rsid w:val="00193A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7D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F9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rsid w:val="006B135E"/>
    <w:rPr>
      <w:sz w:val="16"/>
      <w:szCs w:val="16"/>
    </w:rPr>
  </w:style>
  <w:style w:type="paragraph" w:styleId="ae">
    <w:name w:val="annotation text"/>
    <w:basedOn w:val="a"/>
    <w:link w:val="af"/>
    <w:rsid w:val="006B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B1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15C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1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73DC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55A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1"/>
    <w:rsid w:val="00B53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3"/>
    <w:rsid w:val="00B5388F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4F1A"/>
  </w:style>
  <w:style w:type="paragraph" w:styleId="a6">
    <w:name w:val="footer"/>
    <w:basedOn w:val="a"/>
    <w:link w:val="a7"/>
    <w:uiPriority w:val="99"/>
    <w:semiHidden/>
    <w:unhideWhenUsed/>
    <w:rsid w:val="00EC4F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C4F1A"/>
  </w:style>
  <w:style w:type="paragraph" w:customStyle="1" w:styleId="ConsPlusNonformat">
    <w:name w:val="ConsPlusNonformat"/>
    <w:uiPriority w:val="99"/>
    <w:rsid w:val="00644D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8">
    <w:name w:val="List Paragraph"/>
    <w:basedOn w:val="a"/>
    <w:uiPriority w:val="34"/>
    <w:qFormat/>
    <w:rsid w:val="001062DE"/>
    <w:pPr>
      <w:ind w:left="720"/>
      <w:contextualSpacing/>
    </w:pPr>
  </w:style>
  <w:style w:type="paragraph" w:customStyle="1" w:styleId="ConsPlusNormal">
    <w:name w:val="ConsPlusNormal"/>
    <w:link w:val="ConsPlusNormal0"/>
    <w:rsid w:val="00464F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3E55A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Emphasis"/>
    <w:basedOn w:val="a0"/>
    <w:uiPriority w:val="20"/>
    <w:qFormat/>
    <w:rsid w:val="003E55A6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D677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77B3"/>
    <w:rPr>
      <w:rFonts w:ascii="Tahoma" w:hAnsi="Tahoma" w:cs="Tahoma"/>
      <w:sz w:val="16"/>
      <w:szCs w:val="16"/>
    </w:rPr>
  </w:style>
  <w:style w:type="character" w:styleId="ac">
    <w:name w:val="Placeholder Text"/>
    <w:basedOn w:val="a0"/>
    <w:uiPriority w:val="99"/>
    <w:semiHidden/>
    <w:rsid w:val="007B52CC"/>
    <w:rPr>
      <w:color w:val="808080"/>
    </w:rPr>
  </w:style>
  <w:style w:type="character" w:customStyle="1" w:styleId="2">
    <w:name w:val="Основной текст (2)_"/>
    <w:basedOn w:val="a0"/>
    <w:link w:val="20"/>
    <w:rsid w:val="00193A7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93A7D"/>
    <w:pPr>
      <w:widowControl w:val="0"/>
      <w:shd w:val="clear" w:color="auto" w:fill="FFFFFF"/>
      <w:spacing w:after="0" w:line="461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F94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annotation reference"/>
    <w:rsid w:val="006B135E"/>
    <w:rPr>
      <w:sz w:val="16"/>
      <w:szCs w:val="16"/>
    </w:rPr>
  </w:style>
  <w:style w:type="paragraph" w:styleId="ae">
    <w:name w:val="annotation text"/>
    <w:basedOn w:val="a"/>
    <w:link w:val="af"/>
    <w:rsid w:val="006B13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6B135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7F15C5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7F15C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373DC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3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3E78510F1C238CAE26F65541217ED7E15B1F61403A69940E40191647C4AE967EF4388C14008B277F62C46048BC471A6D8740148ED0102nC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3E78510F1C238CAE26F65541217ED7E15B1F61403A69940E40191647C4AE967EF4388C1400AB477F62C46048BC471A6D8740148ED0102nC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6D2E528B01F605E80FF44B3251E36D93AC9698C2E3F38AEC424777F6132D61C7CC52CEB185C39E923EB4CBC535F3BB56CD39B5339DC624D40BB0A60n8A5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8A4ED6C3D09B2F7FF5CE23D035C6C5EF489351CFC1D664A48491D9CF409AA3EE029702A715959BE32FE8D640B99C3062756B089526899633E92639D273MAO" TargetMode="External"/><Relationship Id="rId10" Type="http://schemas.openxmlformats.org/officeDocument/2006/relationships/hyperlink" Target="consultantplus://offline/ref=05DEF5C268E31E53F948076396BC225ADDF2C90AC9B7C76EB923B8B918682980E84EF91C972DFF7B81A64A4F4F9D64CCFA1D610DA21DF05E586B8C74s03C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388591&amp;date=14.04.2022&amp;dst=100003&amp;field=134" TargetMode="External"/><Relationship Id="rId14" Type="http://schemas.openxmlformats.org/officeDocument/2006/relationships/hyperlink" Target="consultantplus://offline/ref=D9CB5C6279864DC85BF083835615ED29F68926DA891CE275B6EBF9220789750CE3EB5839F9F5CBE3C7AF7838A73A73ACA986F92839190E9A7062075CL3P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A688D-BDD9-4F00-AD5B-C3EAB5D8E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3980</Words>
  <Characters>22690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26617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служащий</dc:creator>
  <cp:lastModifiedBy>slobodina_ai</cp:lastModifiedBy>
  <cp:revision>6</cp:revision>
  <cp:lastPrinted>2022-05-20T14:14:00Z</cp:lastPrinted>
  <dcterms:created xsi:type="dcterms:W3CDTF">2022-05-20T13:25:00Z</dcterms:created>
  <dcterms:modified xsi:type="dcterms:W3CDTF">2022-05-20T14:41:00Z</dcterms:modified>
</cp:coreProperties>
</file>